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23" w:rsidRPr="00A16B31" w:rsidRDefault="007A1B23" w:rsidP="007A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7A1B23" w:rsidRPr="00A16B31" w:rsidRDefault="007A1B23" w:rsidP="007A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7A1B23" w:rsidRPr="00A16B31" w:rsidRDefault="007A1B23" w:rsidP="007A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A1B23" w:rsidRPr="00A16B31" w:rsidRDefault="007A1B23" w:rsidP="007A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B23" w:rsidRPr="00A16B31" w:rsidRDefault="007A1B23" w:rsidP="007A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>АДМИНИСТРАЦИЯ  ГОРОДСКОГО ПОСЕЛЕНИЯ</w:t>
      </w:r>
    </w:p>
    <w:p w:rsidR="007A1B23" w:rsidRPr="00A16B31" w:rsidRDefault="007A1B23" w:rsidP="007A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B23" w:rsidRPr="00A16B31" w:rsidRDefault="007A1B23" w:rsidP="007A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A1B23" w:rsidRPr="00A16B31" w:rsidRDefault="007A1B23" w:rsidP="007A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</w:t>
      </w:r>
      <w:r w:rsidRPr="00A16B31">
        <w:rPr>
          <w:rFonts w:ascii="Times New Roman" w:hAnsi="Times New Roman" w:cs="Times New Roman"/>
          <w:sz w:val="28"/>
          <w:szCs w:val="28"/>
        </w:rPr>
        <w:t>.2018</w:t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="003A1046">
        <w:rPr>
          <w:rFonts w:ascii="Times New Roman" w:hAnsi="Times New Roman" w:cs="Times New Roman"/>
          <w:sz w:val="28"/>
          <w:szCs w:val="28"/>
        </w:rPr>
        <w:t xml:space="preserve">            №445</w:t>
      </w:r>
    </w:p>
    <w:p w:rsidR="007A1B23" w:rsidRPr="00A16B31" w:rsidRDefault="007A1B23" w:rsidP="007A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7A1B23" w:rsidRPr="00A16B31" w:rsidRDefault="007A1B23" w:rsidP="007A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B23" w:rsidRPr="002736E0" w:rsidRDefault="007A1B23" w:rsidP="007A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отделе </w:t>
      </w:r>
      <w:r w:rsidRPr="0027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управлению муниципальным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муществом и земельным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Приамурского городского поселения Смидовичского муниципального района Еврейской автономной области</w:t>
      </w:r>
    </w:p>
    <w:p w:rsidR="007A1B23" w:rsidRPr="00A16B31" w:rsidRDefault="007A1B23" w:rsidP="007A1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6B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A1B23" w:rsidRPr="00A16B31" w:rsidRDefault="007A1B23" w:rsidP="007A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 xml:space="preserve"> </w:t>
      </w:r>
      <w:r w:rsidRPr="00A16B31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муниципального образования «Приамурское городское поселение» Смидовичского муниципального района Еврейской автономной области от 25.12.2017 № 350 «Об утверждении структуры администрации Приамурского городского поселения на 2018 год» </w:t>
      </w:r>
      <w:r w:rsidRPr="00A16B31">
        <w:rPr>
          <w:rFonts w:ascii="Times New Roman" w:hAnsi="Times New Roman" w:cs="Times New Roman"/>
          <w:sz w:val="28"/>
          <w:szCs w:val="28"/>
        </w:rPr>
        <w:t>и Уставом Приамурского городского поселения  администрация городского поселения</w:t>
      </w:r>
    </w:p>
    <w:p w:rsidR="000C3BAF" w:rsidRDefault="007A1B23" w:rsidP="000C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1B23" w:rsidRPr="000C3BAF" w:rsidRDefault="007A1B23" w:rsidP="000C3BA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BA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C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</w:t>
      </w:r>
      <w:r w:rsidR="000C3BAF" w:rsidRPr="000C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 </w:t>
      </w:r>
      <w:r w:rsidR="000C3BAF" w:rsidRPr="000C3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управлению муниципальным имуществом и земельным вопросам</w:t>
      </w:r>
      <w:r w:rsidR="000C3BAF" w:rsidRPr="000C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BAF" w:rsidRPr="000C3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Приамурского городского поселения Смидовичского муниципального района Еврейской автономной области</w:t>
      </w:r>
    </w:p>
    <w:p w:rsidR="007A1B23" w:rsidRPr="00A16B31" w:rsidRDefault="007A1B23" w:rsidP="007A1B23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</w:rPr>
      </w:pPr>
      <w:r w:rsidRPr="00A16B31">
        <w:rPr>
          <w:rFonts w:ascii="Times New Roman" w:hAnsi="Times New Roman" w:cs="Times New Roman"/>
          <w:sz w:val="28"/>
          <w:szCs w:val="28"/>
        </w:rPr>
        <w:t xml:space="preserve">2. </w:t>
      </w:r>
      <w:r w:rsidRPr="00A16B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6B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B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1B23" w:rsidRPr="00A16B31" w:rsidRDefault="007A1B23" w:rsidP="007A1B23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</w:rPr>
      </w:pPr>
      <w:r w:rsidRPr="00A16B31">
        <w:rPr>
          <w:rFonts w:ascii="Times New Roman" w:hAnsi="Times New Roman" w:cs="Times New Roman"/>
          <w:sz w:val="28"/>
          <w:szCs w:val="28"/>
        </w:rPr>
        <w:t>3.</w:t>
      </w:r>
      <w:r w:rsidRPr="00A16B31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информационном бюллетене «Приамурский вестник». </w:t>
      </w:r>
    </w:p>
    <w:p w:rsidR="007A1B23" w:rsidRPr="00A16B31" w:rsidRDefault="007A1B23" w:rsidP="007A1B23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</w:rPr>
      </w:pPr>
      <w:r w:rsidRPr="00A16B31">
        <w:rPr>
          <w:rFonts w:ascii="Times New Roman" w:hAnsi="Times New Roman" w:cs="Times New Roman"/>
          <w:sz w:val="28"/>
          <w:szCs w:val="28"/>
        </w:rPr>
        <w:t>4.</w:t>
      </w:r>
      <w:r w:rsidRPr="00A16B3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дня его официального опубликования.</w:t>
      </w:r>
    </w:p>
    <w:p w:rsidR="007A1B23" w:rsidRPr="00A16B31" w:rsidRDefault="007A1B23" w:rsidP="007A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ab/>
      </w:r>
    </w:p>
    <w:p w:rsidR="007A1B23" w:rsidRPr="00A16B31" w:rsidRDefault="007A1B23" w:rsidP="007A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23" w:rsidRPr="00A16B31" w:rsidRDefault="007A1B23" w:rsidP="007A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A16B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1B23" w:rsidRPr="00A16B31" w:rsidRDefault="007A1B23" w:rsidP="007A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>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А.С. Симонов</w:t>
      </w:r>
    </w:p>
    <w:p w:rsidR="007A1B23" w:rsidRPr="00A16B31" w:rsidRDefault="007A1B23" w:rsidP="007A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23" w:rsidRPr="00A16B31" w:rsidRDefault="007A1B23" w:rsidP="007A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23" w:rsidRPr="00A16B31" w:rsidRDefault="007A1B23" w:rsidP="007A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>Подготовил:</w:t>
      </w:r>
    </w:p>
    <w:p w:rsidR="007A1B23" w:rsidRDefault="007A1B23" w:rsidP="007A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организационного и правового</w:t>
      </w:r>
    </w:p>
    <w:p w:rsidR="007A1B23" w:rsidRDefault="007A1B23" w:rsidP="007A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муниципальной службы</w:t>
      </w:r>
    </w:p>
    <w:p w:rsidR="007A1B23" w:rsidRPr="00A16B31" w:rsidRDefault="007A1B23" w:rsidP="007A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  </w:t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6B31">
        <w:rPr>
          <w:rFonts w:ascii="Times New Roman" w:hAnsi="Times New Roman" w:cs="Times New Roman"/>
          <w:sz w:val="28"/>
          <w:szCs w:val="28"/>
        </w:rPr>
        <w:t>Н.В. Путрик</w:t>
      </w:r>
    </w:p>
    <w:p w:rsidR="007A1B23" w:rsidRDefault="007A1B23" w:rsidP="007A1B23">
      <w:pPr>
        <w:jc w:val="both"/>
        <w:rPr>
          <w:sz w:val="28"/>
          <w:szCs w:val="28"/>
        </w:rPr>
      </w:pPr>
    </w:p>
    <w:p w:rsidR="007A1B23" w:rsidRDefault="007A1B23" w:rsidP="007A1B23">
      <w:pPr>
        <w:jc w:val="both"/>
        <w:rPr>
          <w:sz w:val="28"/>
          <w:szCs w:val="28"/>
        </w:rPr>
      </w:pPr>
    </w:p>
    <w:p w:rsidR="007A1B23" w:rsidRDefault="007A1B23" w:rsidP="007A1B23">
      <w:pPr>
        <w:shd w:val="clear" w:color="auto" w:fill="FFFFFF"/>
        <w:spacing w:line="317" w:lineRule="exact"/>
        <w:ind w:left="5529" w:right="34"/>
        <w:jc w:val="both"/>
        <w:rPr>
          <w:bCs/>
          <w:color w:val="000000"/>
          <w:spacing w:val="-2"/>
          <w:sz w:val="28"/>
          <w:szCs w:val="28"/>
        </w:rPr>
      </w:pPr>
    </w:p>
    <w:p w:rsidR="007A1B23" w:rsidRDefault="007A1B23" w:rsidP="007A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23" w:rsidRDefault="007A1B23" w:rsidP="005647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47E3" w:rsidRPr="009225A9" w:rsidRDefault="005647E3" w:rsidP="005647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</w:t>
      </w:r>
    </w:p>
    <w:p w:rsidR="005647E3" w:rsidRPr="009225A9" w:rsidRDefault="005647E3" w:rsidP="005647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5647E3" w:rsidRPr="009225A9" w:rsidRDefault="005647E3" w:rsidP="005647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</w:t>
      </w:r>
    </w:p>
    <w:p w:rsidR="005647E3" w:rsidRPr="009225A9" w:rsidRDefault="005647E3" w:rsidP="005647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______________№_________</w:t>
      </w:r>
    </w:p>
    <w:p w:rsidR="005647E3" w:rsidRPr="009225A9" w:rsidRDefault="005647E3" w:rsidP="005647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47E3" w:rsidRPr="002736E0" w:rsidRDefault="000054B3" w:rsidP="005647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0054B3" w:rsidRPr="002736E0" w:rsidRDefault="000054B3" w:rsidP="0056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отделе </w:t>
      </w:r>
      <w:r w:rsidR="005647E3" w:rsidRPr="0027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управлению муниципальным и</w:t>
      </w:r>
      <w:r w:rsidR="00597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муществом и земельным вопросам</w:t>
      </w:r>
    </w:p>
    <w:p w:rsidR="000054B3" w:rsidRPr="002736E0" w:rsidRDefault="000054B3" w:rsidP="0056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5647E3" w:rsidRPr="0027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Приамурского городского поселения Смидовичского муниципального района Еврейской автономной области</w:t>
      </w:r>
    </w:p>
    <w:p w:rsidR="005647E3" w:rsidRPr="009225A9" w:rsidRDefault="005647E3" w:rsidP="0056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6E0" w:rsidRPr="00947393" w:rsidRDefault="000054B3" w:rsidP="0094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054B3" w:rsidRPr="009225A9" w:rsidRDefault="002736E0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Отдел</w:t>
      </w:r>
      <w:r w:rsidR="005647E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</w:t>
      </w:r>
      <w:r w:rsid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равлению муниципальным имуществом</w:t>
      </w:r>
      <w:r w:rsidR="0059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земельным вопросам</w:t>
      </w:r>
      <w:r w:rsidR="005647E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Приамурского городского поселения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отдел) является структурным подразделением</w:t>
      </w:r>
      <w:r w:rsidR="005647E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Приамурского городского поселения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Работники отдела, замещающие должности муниципальной службы </w:t>
      </w:r>
      <w:r w:rsidR="005647E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служащими.</w:t>
      </w:r>
    </w:p>
    <w:p w:rsidR="000054B3" w:rsidRPr="009225A9" w:rsidRDefault="002736E0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Наделение отдела полномочиями муниципального образован</w:t>
      </w:r>
      <w:r w:rsidR="005D4A9C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«Приамурское городское поселение» Смидовичского муниципального района Еврейской автономной области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проведения единой политики в сфере приватизации, управления и распоряжения </w:t>
      </w:r>
      <w:r w:rsidR="005D4A9C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собственностью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земельными ресурсами осуществляется законодательными, нормативно-правовыми актами Российской Федер</w:t>
      </w:r>
      <w:r w:rsidR="00F721F0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Еврейской автономной области.</w:t>
      </w:r>
    </w:p>
    <w:p w:rsidR="000054B3" w:rsidRPr="009225A9" w:rsidRDefault="002736E0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Отдел действует в пределах полномочий, установленных </w:t>
      </w:r>
      <w:hyperlink r:id="rId5" w:tooltip="Законы в России" w:history="1">
        <w:r w:rsidR="000054B3" w:rsidRPr="00922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1407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нормативно-правовыми актами Правительства Российской Фе</w:t>
      </w:r>
      <w:r w:rsidR="001B1407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Правительства Еврейской автономной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hyperlink r:id="rId6" w:tooltip="Органы местного самоуправления" w:history="1">
        <w:r w:rsidR="000054B3" w:rsidRPr="00922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местного самоуправления</w:t>
        </w:r>
      </w:hyperlink>
      <w:r w:rsidR="001B1407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Приамурского городского поселения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настоящим Положением.</w:t>
      </w:r>
    </w:p>
    <w:p w:rsidR="000054B3" w:rsidRPr="009225A9" w:rsidRDefault="002736E0" w:rsidP="0059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Создание, реорганизация и ликвидация отдела осуществляется главой</w:t>
      </w:r>
      <w:r w:rsidR="0090554B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Приамурского городского поселения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и структурой</w:t>
      </w:r>
      <w:r w:rsidR="0090554B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Приамурского городского поселения, утвержденной </w:t>
      </w:r>
      <w:r w:rsidR="00513D7B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</w:t>
      </w:r>
      <w:r w:rsidR="0090554B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обранием депутатов</w:t>
      </w:r>
      <w:r w:rsidR="00513D7B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4B3" w:rsidRPr="009225A9" w:rsidRDefault="002736E0" w:rsidP="00597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Положение об отделе утв</w:t>
      </w:r>
      <w:r w:rsidR="0090554B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ерждается постановлением администрации Приамурского городского поселения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4B3" w:rsidRDefault="002736E0" w:rsidP="0059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своей деятельности отдел подотчетен главе</w:t>
      </w:r>
      <w:r w:rsidR="0090554B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Приамурского городского поселения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</w:t>
      </w:r>
      <w:r w:rsidR="0090554B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естителю главы администрации Приамурского городского поселения по </w:t>
      </w:r>
      <w:r w:rsidR="00597975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90554B" w:rsidRPr="009225A9">
        <w:rPr>
          <w:rFonts w:ascii="Times New Roman" w:hAnsi="Times New Roman" w:cs="Times New Roman"/>
          <w:sz w:val="28"/>
          <w:szCs w:val="28"/>
        </w:rPr>
        <w:t>,</w:t>
      </w:r>
      <w:r w:rsidR="00B105CA" w:rsidRPr="009225A9">
        <w:rPr>
          <w:rFonts w:ascii="Times New Roman" w:hAnsi="Times New Roman" w:cs="Times New Roman"/>
          <w:sz w:val="28"/>
          <w:szCs w:val="28"/>
        </w:rPr>
        <w:t xml:space="preserve"> </w:t>
      </w:r>
      <w:r w:rsidR="0090554B" w:rsidRPr="009225A9">
        <w:rPr>
          <w:rFonts w:ascii="Times New Roman" w:hAnsi="Times New Roman" w:cs="Times New Roman"/>
          <w:sz w:val="28"/>
          <w:szCs w:val="28"/>
        </w:rPr>
        <w:t>имущественным и земельным отношениям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393" w:rsidRPr="009225A9" w:rsidRDefault="00947393" w:rsidP="0027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6E0" w:rsidRPr="00947393" w:rsidRDefault="000054B3" w:rsidP="0094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отдела</w:t>
      </w:r>
    </w:p>
    <w:p w:rsidR="000054B3" w:rsidRPr="009225A9" w:rsidRDefault="002736E0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Формирование эффективной системы управления муниципальным имуществом, ориентированной </w:t>
      </w:r>
      <w:proofErr w:type="gramStart"/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4B3" w:rsidRPr="009225A9" w:rsidRDefault="002736E0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1F0D"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Обеспечение устойчивого </w:t>
      </w:r>
      <w:hyperlink r:id="rId7" w:tooltip="Социально-экономическое развитие" w:history="1">
        <w:r w:rsidR="000054B3" w:rsidRPr="00922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социально-экономического развития</w:t>
        </w:r>
      </w:hyperlink>
      <w:r w:rsidR="00513D7B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Повышение инвести</w:t>
      </w:r>
      <w:r w:rsidR="00513D7B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привлекательности поселения.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Повышение доходности от коммерческого использо</w:t>
      </w:r>
      <w:r w:rsid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муниципального имущества и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ресурсов.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управления муниципальным имуществом, оказание методич</w:t>
      </w:r>
      <w:r w:rsidR="00513D7B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и консультационной помощи  организациям наделенными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управлению и распоряжению земельными ресурсами.</w:t>
      </w:r>
    </w:p>
    <w:p w:rsidR="00513D7B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Реализация государственной политики приватизации  </w:t>
      </w:r>
      <w:hyperlink r:id="rId8" w:tooltip="Объекты недвижимости" w:history="1">
        <w:r w:rsidR="000054B3" w:rsidRPr="00922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объектов недвижимости</w:t>
        </w:r>
      </w:hyperlink>
      <w:r w:rsidR="00A0249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муниципальной собственности Приамурского городского поселения.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Участие в создании инфраструктуры фондового рынка и рынка недвижимости, обеспечивающих процессы приватизации и реа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лизации государственной политики в области привлечения инвестиций.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Управление и распоряжение земельными ресурсами в пределах своей компетенции, включая вопросы приватизации и продажи </w:t>
      </w:r>
      <w:hyperlink r:id="rId9" w:tooltip="Земельные участки" w:history="1">
        <w:r w:rsidR="000054B3" w:rsidRPr="00922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земельных участков</w:t>
        </w:r>
      </w:hyperlink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собственности, передачи их в аренду, пользование, владение, использование иными, предусмотренными законом способами.</w:t>
      </w:r>
    </w:p>
    <w:p w:rsidR="000054B3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Осуществление сбора платежей за </w:t>
      </w:r>
      <w:hyperlink r:id="rId10" w:tooltip="Сдача объектов в аренду" w:history="1">
        <w:r w:rsidR="000054B3" w:rsidRPr="00922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аренду объектов</w:t>
        </w:r>
      </w:hyperlink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49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недвижимости, в том числе земельных ресурсов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49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Приамурского городского поселения.</w:t>
      </w:r>
    </w:p>
    <w:p w:rsidR="00AC3F20" w:rsidRPr="00947393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C3F2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Осуществление земельного контроля.</w:t>
      </w:r>
    </w:p>
    <w:p w:rsidR="006B1F0D" w:rsidRPr="00947393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0D" w:rsidRPr="00947393" w:rsidRDefault="000054B3" w:rsidP="0094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функции отдела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D67A86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 муниципальным имуществом и земельным отношениям администрации Приамурского городского поселения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67A86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Разрабатывает проекты нормати</w:t>
      </w:r>
      <w:r w:rsid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вно-правовых актов, принимает решения по основным задачам в пределах своей компетенции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67A86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учет объектов муниципальной собственности и ведет их реестр.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4877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 защиту имущественных интересов муниципаль</w:t>
      </w:r>
      <w:r w:rsidR="00D67A86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«Приамурское городское поселение» Смидовичского муниципального района Еврейской автономной области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14877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правовые действия по приобретению имущества в муниципальную собственность в порядке гражданских правоотношений.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3</w:t>
      </w:r>
      <w:r w:rsidR="00714877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 в рамках своей компетенции государственную реги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страцию прав на недвижимое имущество, принадлежащее муниципальному образован</w:t>
      </w:r>
      <w:r w:rsidR="00714877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ию «Приамурское городское поселение» Смидовичского муниципального района Еврейской автономной области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сделок с ним, путем оформления необходимых документов в органах юстиции, осуществляющих государственную регистрацию.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14877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пределах своей компетенции организует работу с имуществом, составляющим казну муниципального образования</w:t>
      </w:r>
      <w:r w:rsidR="00714877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«Приамурское городское поселение» Смидовичского муниципального района Еврейской автономной области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 совершение сделок (аренды, безвозмездного пользования, залога и т. д.), совершаемых в отношении данного имущества.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349D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Вносит предложение об определении и смене балансодержателя, закрепляет муниципал</w:t>
      </w:r>
      <w:r w:rsidR="00714877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ьное имущество за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 и учреждениями на праве хозяйственного ведения и </w:t>
      </w:r>
      <w:hyperlink r:id="rId11" w:tooltip="Оперативное управление" w:history="1">
        <w:r w:rsidR="000054B3" w:rsidRPr="00922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оперативного управления</w:t>
        </w:r>
      </w:hyperlink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349D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Осуществляет </w:t>
      </w:r>
      <w:proofErr w:type="gramStart"/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и сохранностью муниципального имущества предприятиями и учреждениями.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349D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 инвентаризацию имущества, организует фактиче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ские, документальные, в том числе аудиторские проверки в части </w:t>
      </w:r>
      <w:proofErr w:type="gramStart"/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сохранностью муниципального имущества.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349D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Готовит и представляе</w:t>
      </w:r>
      <w:r w:rsidR="00F8349D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прогноз поступления в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F8349D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от использования муниципального имущества и земельных ресурсов.</w:t>
      </w:r>
    </w:p>
    <w:p w:rsidR="00947393" w:rsidRDefault="006B1F0D" w:rsidP="0094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349D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Готовит </w:t>
      </w:r>
      <w:hyperlink r:id="rId12" w:tooltip="Проекты договоров" w:history="1">
        <w:r w:rsidR="000054B3" w:rsidRPr="00922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проекты договоров</w:t>
        </w:r>
      </w:hyperlink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на недвижимое имущество, осуществляет </w:t>
      </w:r>
      <w:proofErr w:type="gramStart"/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оплатой, ведёт учёт, от</w:t>
      </w:r>
      <w:r w:rsidR="00F8349D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чётность и претензионную работу,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выполнение за</w:t>
      </w:r>
      <w:r w:rsidR="00F8349D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по доходам в бюджет городского поселения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исполь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муниципального имущества и земельных ресурсов.</w:t>
      </w:r>
    </w:p>
    <w:p w:rsidR="00947393" w:rsidRPr="00947393" w:rsidRDefault="006B1F0D" w:rsidP="0094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D787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7393" w:rsidRPr="00947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существляет полномочия организатора (заказчика) торгов по продаже, либо по передаче во временное владение и (или) пользование земельных участков и муниципального имущества, иных торгов в соответствии с действующим законодательством и муниципальными правовыми актами;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787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Реализует процедуры приватиз</w:t>
      </w:r>
      <w:r w:rsidR="00F8349D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включая </w:t>
      </w:r>
      <w:r w:rsidR="00F8349D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продажу земельных участков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компетенции, установленной законодательством.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787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случаях, предусмотренных законодательством, организует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независимую оценку муниципального и</w:t>
      </w:r>
      <w:r w:rsidR="004D787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787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Организует подготовку, утверждает и контролирует выполнение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tooltip="Планы мероприятий" w:history="1">
        <w:r w:rsidR="000054B3" w:rsidRPr="00922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планов мероприятий</w:t>
        </w:r>
      </w:hyperlink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охране, улучшению и рациональному использованию</w:t>
      </w:r>
      <w:r w:rsidR="004D787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землеустройству, мо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ниторингу, освоени</w:t>
      </w:r>
      <w:r w:rsidR="004D787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новых земель за счет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4D787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787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контроль за рациональным, эффективным и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правомерным использованием земельных ресурсов. Выявляет неиспользуемые, а также используемые не по назначению земли.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2D3A70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Разрабатывает</w:t>
      </w:r>
      <w:r w:rsidR="002D3A70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 правовую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 </w:t>
      </w:r>
      <w:r w:rsidR="002D3A70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земельными ресурсами, а также эффективные механизмы управления землями различных категорий.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3A70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Реализует процедурные действия по осуществлению права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собственности на землю, в том числе ее использования как предмета сделок купли - продажи, аренды, пользования, залога и т. д. Выступает представителем стороны в соответствующих сделках.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3A70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Реализует меры по использованию земельных ресурсов для привлечен</w:t>
      </w:r>
      <w:r w:rsidR="002D3A70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инвестиций в экономику городского поселения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3A70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3.20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Выполняет иные функции, предусмотренные действующим законодательством.</w:t>
      </w:r>
    </w:p>
    <w:p w:rsidR="006B1F0D" w:rsidRPr="00947393" w:rsidRDefault="000054B3" w:rsidP="0094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отдела</w:t>
      </w:r>
    </w:p>
    <w:p w:rsidR="000054B3" w:rsidRPr="009225A9" w:rsidRDefault="006B1F0D" w:rsidP="0027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имеет право в установленном законодательством порядке: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D3A70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у арендаторов, концес</w:t>
      </w:r>
      <w:r w:rsidR="00AF6BA0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сионеров</w:t>
      </w:r>
      <w:r w:rsidR="002D3A70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ссудополучателей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использовании муниципального имущества, в том числе земельных ресурсов.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6BA0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Требовать от юридических и физических лиц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обходимые док</w:t>
      </w:r>
      <w:r w:rsidR="00AF6BA0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ументы и сведения при проведении земельного контроля.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</w:t>
      </w:r>
      <w:r w:rsidR="00AF6BA0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редставлять интересы  в судах по вопросам приватизации, управления и распоряжения муниципальным имуществом, в том числе земельными ресурсами.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Назначать и проводить документальные и фактические проверки, в целях осуществления </w:t>
      </w:r>
      <w:proofErr w:type="gramStart"/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приватизации, надлежащим использованием и сохран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муниципального имущества, закрепленного за предприятиями и учреждениями, а также переданного в пользование в установленном порядке иным юридическим и физическим лицам.</w:t>
      </w:r>
    </w:p>
    <w:p w:rsidR="000054B3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6BA0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 документальные и фактические проверки по вопросам использования муниципальных земельных ресурсов гражданами и организациями всех форм собственности.</w:t>
      </w:r>
    </w:p>
    <w:p w:rsidR="002658D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="00265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плановые и вне плановые, документарные и выездные проверки  при осуществлении земельного контроля.</w:t>
      </w:r>
      <w:proofErr w:type="gramEnd"/>
    </w:p>
    <w:p w:rsidR="006B1F0D" w:rsidRPr="00947393" w:rsidRDefault="006B1F0D" w:rsidP="006B1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F0D" w:rsidRPr="00947393" w:rsidRDefault="000054B3" w:rsidP="0094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несёт ответственность за несвоевременное и некачественное выполнение возложенных на него задач, функций, состояние трудовой дисциплины, а также за не использование в необходимых случаях предоставленных ему прав.</w:t>
      </w:r>
    </w:p>
    <w:p w:rsidR="000054B3" w:rsidRPr="002736E0" w:rsidRDefault="006B1F0D" w:rsidP="0027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0054B3" w:rsidRPr="0027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Организация деятельности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16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Отдел возглавляет начальник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назначается на должность и освобожда</w:t>
      </w:r>
      <w:r w:rsidR="0058516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главой администрации Приамурского городского поселения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F0D" w:rsidRPr="00947393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516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Начальник отдела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подот</w:t>
      </w:r>
      <w:r w:rsidR="0058516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четен главе администрации Приамурского городского поселения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заместителю главы администрации района по вопросам жизнеобеспечения. 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Начальник отдела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всю полноту ответственности за деятельность отдела.</w:t>
      </w:r>
    </w:p>
    <w:p w:rsidR="000054B3" w:rsidRPr="009225A9" w:rsidRDefault="006B1F0D" w:rsidP="0027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58516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Начальник отдела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4B3" w:rsidRPr="009225A9" w:rsidRDefault="006B1F0D" w:rsidP="0027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Осуществляет общее руководство отделом.</w:t>
      </w:r>
    </w:p>
    <w:p w:rsidR="002736E0" w:rsidRPr="002736E0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 Действует по доверенности истцом и ответчиком от имени муниципаль</w:t>
      </w:r>
      <w:r w:rsidR="0058516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«Приамурское городское поселение» Смидовичского муниципального района Еврейской автономной области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отдела в судебных органах и органах государственной власти.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 В пределах компетенции готовит проекты пра</w:t>
      </w:r>
      <w:r w:rsidR="0058516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 администрации Приамурского городского поселения,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управления и распоряжения муниципальной собственностью.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 Обеспечивает координацию деятельности исполнительно-распорядительных органов местного самоуправления в сфере управления и распоряжения муниципальным имуществом.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6.4.5. Осуществляет </w:t>
      </w:r>
      <w:proofErr w:type="gramStart"/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</w:t>
      </w:r>
      <w:hyperlink r:id="rId14" w:tooltip="Подотчетные лица" w:history="1">
        <w:r w:rsidR="000054B3" w:rsidRPr="00922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подотчетных лиц</w:t>
        </w:r>
      </w:hyperlink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516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содействие в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16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Должностные инструкции" w:history="1">
        <w:r w:rsidR="00585165" w:rsidRPr="00922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должностных</w:t>
        </w:r>
        <w:r w:rsidR="000054B3" w:rsidRPr="00922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инструкции</w:t>
        </w:r>
      </w:hyperlink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них.</w:t>
      </w:r>
    </w:p>
    <w:p w:rsidR="000054B3" w:rsidRPr="009225A9" w:rsidRDefault="006B1F0D" w:rsidP="0027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6.4.6. Выходит с предложения</w:t>
      </w:r>
      <w:r w:rsidR="00585165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 главу администрации Приамурского городского поселения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мер поощрения и </w:t>
      </w:r>
      <w:hyperlink r:id="rId16" w:tooltip="Взыскание" w:history="1">
        <w:r w:rsidR="000054B3" w:rsidRPr="00922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взыскания</w:t>
        </w:r>
      </w:hyperlink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работникам отдел</w:t>
      </w:r>
      <w:r w:rsidR="00B8451A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0054B3" w:rsidRPr="009225A9" w:rsidRDefault="006B1F0D" w:rsidP="0027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6.4.7. Обеспечивает соблюдение финансовой и трудовой дисци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плины.</w:t>
      </w:r>
    </w:p>
    <w:p w:rsidR="000054B3" w:rsidRDefault="006B1F0D" w:rsidP="0027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54B3" w:rsidRPr="009225A9">
        <w:rPr>
          <w:rFonts w:ascii="Times New Roman" w:eastAsia="Times New Roman" w:hAnsi="Times New Roman" w:cs="Times New Roman"/>
          <w:sz w:val="28"/>
          <w:szCs w:val="28"/>
          <w:lang w:eastAsia="ru-RU"/>
        </w:rPr>
        <w:t>6.5.8. Принимает участие в работе комиссий.</w:t>
      </w:r>
    </w:p>
    <w:p w:rsidR="00AF1F29" w:rsidRPr="009225A9" w:rsidRDefault="00AF1F29" w:rsidP="0027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F29" w:rsidRPr="009225A9" w:rsidSect="0081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AA0"/>
    <w:multiLevelType w:val="multilevel"/>
    <w:tmpl w:val="33E2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A2D01"/>
    <w:multiLevelType w:val="multilevel"/>
    <w:tmpl w:val="60B0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16FD0"/>
    <w:multiLevelType w:val="multilevel"/>
    <w:tmpl w:val="C0C2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80249"/>
    <w:multiLevelType w:val="multilevel"/>
    <w:tmpl w:val="9EDC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17FED"/>
    <w:multiLevelType w:val="multilevel"/>
    <w:tmpl w:val="04F6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C4106"/>
    <w:multiLevelType w:val="multilevel"/>
    <w:tmpl w:val="888A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964DA"/>
    <w:multiLevelType w:val="hybridMultilevel"/>
    <w:tmpl w:val="34D8CB4E"/>
    <w:lvl w:ilvl="0" w:tplc="FC24A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C222D9"/>
    <w:multiLevelType w:val="multilevel"/>
    <w:tmpl w:val="3404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54B3"/>
    <w:rsid w:val="000054B3"/>
    <w:rsid w:val="000C3BAF"/>
    <w:rsid w:val="001234CC"/>
    <w:rsid w:val="001B1407"/>
    <w:rsid w:val="001E2865"/>
    <w:rsid w:val="002658D3"/>
    <w:rsid w:val="002736E0"/>
    <w:rsid w:val="00292E14"/>
    <w:rsid w:val="002D3A70"/>
    <w:rsid w:val="003A1046"/>
    <w:rsid w:val="003C3762"/>
    <w:rsid w:val="004D7875"/>
    <w:rsid w:val="004F3368"/>
    <w:rsid w:val="00513D7B"/>
    <w:rsid w:val="005647E3"/>
    <w:rsid w:val="00585165"/>
    <w:rsid w:val="00591F9A"/>
    <w:rsid w:val="00597975"/>
    <w:rsid w:val="005D4A9C"/>
    <w:rsid w:val="006B1F0D"/>
    <w:rsid w:val="00714877"/>
    <w:rsid w:val="0076365E"/>
    <w:rsid w:val="00776C6D"/>
    <w:rsid w:val="007A1B23"/>
    <w:rsid w:val="007B14FD"/>
    <w:rsid w:val="007F3B18"/>
    <w:rsid w:val="00813A5B"/>
    <w:rsid w:val="0090554B"/>
    <w:rsid w:val="009225A9"/>
    <w:rsid w:val="0093143D"/>
    <w:rsid w:val="00947393"/>
    <w:rsid w:val="00A02493"/>
    <w:rsid w:val="00AC3F20"/>
    <w:rsid w:val="00AF1F29"/>
    <w:rsid w:val="00AF6BA0"/>
    <w:rsid w:val="00B105CA"/>
    <w:rsid w:val="00B13956"/>
    <w:rsid w:val="00B8451A"/>
    <w:rsid w:val="00BE7687"/>
    <w:rsid w:val="00D67A86"/>
    <w:rsid w:val="00E978B0"/>
    <w:rsid w:val="00F721F0"/>
    <w:rsid w:val="00F8349D"/>
    <w:rsid w:val="00F9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5B"/>
  </w:style>
  <w:style w:type="paragraph" w:styleId="4">
    <w:name w:val="heading 4"/>
    <w:basedOn w:val="a"/>
    <w:link w:val="40"/>
    <w:uiPriority w:val="9"/>
    <w:qFormat/>
    <w:rsid w:val="00776C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4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36E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76C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tzekti_nedvizhimosti/" TargetMode="External"/><Relationship Id="rId13" Type="http://schemas.openxmlformats.org/officeDocument/2006/relationships/hyperlink" Target="http://pandia.ru/text/category/plani_meropriyatij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otcialmzno_yekonomicheskoe_razvitie/" TargetMode="External"/><Relationship Id="rId12" Type="http://schemas.openxmlformats.org/officeDocument/2006/relationships/hyperlink" Target="http://pandia.ru/text/category/proekti_dogovoro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zisk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operativnoe_upravlenie/" TargetMode="External"/><Relationship Id="rId5" Type="http://schemas.openxmlformats.org/officeDocument/2006/relationships/hyperlink" Target="http://pandia.ru/text/category/zakoni_v_rossii/" TargetMode="External"/><Relationship Id="rId15" Type="http://schemas.openxmlformats.org/officeDocument/2006/relationships/hyperlink" Target="http://pandia.ru/text/category/dolzhnostnie_instruktcii/" TargetMode="External"/><Relationship Id="rId10" Type="http://schemas.openxmlformats.org/officeDocument/2006/relationships/hyperlink" Target="http://pandia.ru/text/category/sdacha_obtzektov_v_aren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emelmznie_uchastki/" TargetMode="External"/><Relationship Id="rId14" Type="http://schemas.openxmlformats.org/officeDocument/2006/relationships/hyperlink" Target="http://pandia.ru/text/category/podotchetnie_lit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кадры</cp:lastModifiedBy>
  <cp:revision>5</cp:revision>
  <cp:lastPrinted>2018-05-25T04:36:00Z</cp:lastPrinted>
  <dcterms:created xsi:type="dcterms:W3CDTF">2018-05-25T04:13:00Z</dcterms:created>
  <dcterms:modified xsi:type="dcterms:W3CDTF">2018-05-01T03:31:00Z</dcterms:modified>
</cp:coreProperties>
</file>