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2F" w:rsidRDefault="0040052F" w:rsidP="00400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 Приамурского городского поселения предоставляет  анализ о рассмотрении обращений  граждан </w:t>
      </w:r>
    </w:p>
    <w:p w:rsidR="007E0390" w:rsidRDefault="0040052F" w:rsidP="00AE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A04296">
        <w:rPr>
          <w:rFonts w:ascii="Times New Roman" w:hAnsi="Times New Roman" w:cs="Times New Roman"/>
          <w:sz w:val="28"/>
          <w:szCs w:val="28"/>
        </w:rPr>
        <w:t xml:space="preserve">  2018 году</w:t>
      </w:r>
      <w:r w:rsidR="007E0390">
        <w:rPr>
          <w:rFonts w:ascii="Times New Roman" w:hAnsi="Times New Roman" w:cs="Times New Roman"/>
          <w:sz w:val="28"/>
          <w:szCs w:val="28"/>
        </w:rPr>
        <w:t xml:space="preserve">   на имя главы администрации городского поселения </w:t>
      </w:r>
      <w:r w:rsidR="00A04296">
        <w:rPr>
          <w:rFonts w:ascii="Times New Roman" w:hAnsi="Times New Roman" w:cs="Times New Roman"/>
          <w:sz w:val="28"/>
          <w:szCs w:val="28"/>
        </w:rPr>
        <w:t>поступило  159 обращений</w:t>
      </w:r>
      <w:r w:rsidR="00AE28EA">
        <w:rPr>
          <w:rFonts w:ascii="Times New Roman" w:hAnsi="Times New Roman" w:cs="Times New Roman"/>
          <w:sz w:val="28"/>
          <w:szCs w:val="28"/>
        </w:rPr>
        <w:t xml:space="preserve"> </w:t>
      </w:r>
      <w:r w:rsidR="00A04296">
        <w:rPr>
          <w:rFonts w:ascii="Times New Roman" w:hAnsi="Times New Roman" w:cs="Times New Roman"/>
          <w:sz w:val="28"/>
          <w:szCs w:val="28"/>
        </w:rPr>
        <w:t xml:space="preserve"> на четыре обращения больше чем в</w:t>
      </w:r>
      <w:r w:rsidR="00AE28EA">
        <w:rPr>
          <w:rFonts w:ascii="Times New Roman" w:hAnsi="Times New Roman" w:cs="Times New Roman"/>
          <w:sz w:val="28"/>
          <w:szCs w:val="28"/>
        </w:rPr>
        <w:t xml:space="preserve"> </w:t>
      </w:r>
      <w:r w:rsidR="00A04296">
        <w:rPr>
          <w:rFonts w:ascii="Times New Roman" w:hAnsi="Times New Roman" w:cs="Times New Roman"/>
          <w:sz w:val="28"/>
          <w:szCs w:val="28"/>
        </w:rPr>
        <w:t>2017 году</w:t>
      </w:r>
      <w:r w:rsidR="00AE28EA">
        <w:rPr>
          <w:rFonts w:ascii="Times New Roman" w:hAnsi="Times New Roman" w:cs="Times New Roman"/>
          <w:sz w:val="28"/>
          <w:szCs w:val="28"/>
        </w:rPr>
        <w:t xml:space="preserve">. </w:t>
      </w:r>
      <w:r w:rsidR="007E0390">
        <w:rPr>
          <w:rFonts w:ascii="Times New Roman" w:hAnsi="Times New Roman" w:cs="Times New Roman"/>
          <w:sz w:val="28"/>
          <w:szCs w:val="28"/>
        </w:rPr>
        <w:t xml:space="preserve">Коллективных обращений - </w:t>
      </w:r>
      <w:r w:rsidR="007E0390" w:rsidRPr="004321EC">
        <w:t xml:space="preserve"> </w:t>
      </w:r>
      <w:r w:rsidR="007E0390" w:rsidRPr="007E0390">
        <w:rPr>
          <w:rFonts w:ascii="Times New Roman" w:hAnsi="Times New Roman" w:cs="Times New Roman"/>
          <w:sz w:val="28"/>
          <w:szCs w:val="28"/>
        </w:rPr>
        <w:t xml:space="preserve">25, </w:t>
      </w:r>
      <w:r w:rsidR="00D019B9">
        <w:rPr>
          <w:rFonts w:ascii="Times New Roman" w:hAnsi="Times New Roman" w:cs="Times New Roman"/>
          <w:sz w:val="28"/>
          <w:szCs w:val="28"/>
        </w:rPr>
        <w:t>в решении которых заинтересован</w:t>
      </w:r>
      <w:r w:rsidR="007E0390" w:rsidRPr="007E0390">
        <w:rPr>
          <w:rFonts w:ascii="Times New Roman" w:hAnsi="Times New Roman" w:cs="Times New Roman"/>
          <w:sz w:val="28"/>
          <w:szCs w:val="28"/>
        </w:rPr>
        <w:t xml:space="preserve"> </w:t>
      </w:r>
      <w:r w:rsidR="007E0390">
        <w:rPr>
          <w:rFonts w:ascii="Times New Roman" w:hAnsi="Times New Roman" w:cs="Times New Roman"/>
          <w:sz w:val="28"/>
          <w:szCs w:val="28"/>
        </w:rPr>
        <w:t>161 гражданин.</w:t>
      </w:r>
    </w:p>
    <w:p w:rsidR="00AE28EA" w:rsidRDefault="00AE28EA" w:rsidP="00AE2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коллективных обращений  за 2018 год  увеличилось на 13 обращений по сравнению с 2017 годом</w:t>
      </w:r>
      <w:r w:rsidR="007E03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52F" w:rsidRPr="007309C0" w:rsidRDefault="007309C0" w:rsidP="00730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9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в Российской Федерации» все без исключения обращения были рассмотрены главой администрации городского поселения и переданы исполнителям в соответствии с резолюцией и указанием сроков исполнения. На все направлены письменные исчерпывающие ответы, даны подробные разъяснения по всем интересующим вопросам. </w:t>
      </w:r>
      <w:r w:rsidR="00402C44">
        <w:rPr>
          <w:rFonts w:ascii="Times New Roman" w:hAnsi="Times New Roman" w:cs="Times New Roman"/>
          <w:sz w:val="28"/>
          <w:szCs w:val="28"/>
        </w:rPr>
        <w:t xml:space="preserve"> </w:t>
      </w:r>
      <w:r w:rsidRPr="007309C0">
        <w:rPr>
          <w:rFonts w:ascii="Times New Roman" w:hAnsi="Times New Roman" w:cs="Times New Roman"/>
          <w:sz w:val="28"/>
          <w:szCs w:val="28"/>
        </w:rPr>
        <w:t>Некоторые обращения  рассматриваются с выездом на место для непосредственной встречи с заявителем, и после этого уже готовится письменный ответ.</w:t>
      </w:r>
    </w:p>
    <w:p w:rsidR="0040052F" w:rsidRDefault="0040052F" w:rsidP="00400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Анализируя тематику,</w:t>
      </w:r>
      <w:r w:rsidR="00AE2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волнующих жителей вопросов, с</w:t>
      </w:r>
      <w:r w:rsidR="00156921">
        <w:rPr>
          <w:rFonts w:ascii="Times New Roman" w:hAnsi="Times New Roman" w:cs="Times New Roman"/>
          <w:sz w:val="28"/>
          <w:szCs w:val="28"/>
        </w:rPr>
        <w:t xml:space="preserve">ледует отметить, что в основном причинами увеличения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5692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связанны с  </w:t>
      </w:r>
      <w:r w:rsidR="00156921">
        <w:rPr>
          <w:rFonts w:ascii="Times New Roman" w:hAnsi="Times New Roman" w:cs="Times New Roman"/>
          <w:sz w:val="28"/>
          <w:szCs w:val="28"/>
        </w:rPr>
        <w:t>такими вопросами</w:t>
      </w:r>
      <w:r w:rsidR="007309C0">
        <w:rPr>
          <w:rFonts w:ascii="Times New Roman" w:hAnsi="Times New Roman" w:cs="Times New Roman"/>
          <w:sz w:val="28"/>
          <w:szCs w:val="28"/>
        </w:rPr>
        <w:t xml:space="preserve">, </w:t>
      </w:r>
      <w:r w:rsidR="00156921">
        <w:rPr>
          <w:rFonts w:ascii="Times New Roman" w:hAnsi="Times New Roman" w:cs="Times New Roman"/>
          <w:sz w:val="28"/>
          <w:szCs w:val="28"/>
        </w:rPr>
        <w:t xml:space="preserve"> как </w:t>
      </w:r>
      <w:r w:rsidR="007309C0">
        <w:rPr>
          <w:rFonts w:ascii="Times New Roman" w:hAnsi="Times New Roman" w:cs="Times New Roman"/>
          <w:sz w:val="28"/>
          <w:szCs w:val="28"/>
        </w:rPr>
        <w:t xml:space="preserve">одни  из главных - </w:t>
      </w:r>
      <w:r>
        <w:rPr>
          <w:rFonts w:ascii="Times New Roman" w:hAnsi="Times New Roman" w:cs="Times New Roman"/>
          <w:sz w:val="28"/>
          <w:szCs w:val="28"/>
        </w:rPr>
        <w:t xml:space="preserve">  освещени</w:t>
      </w:r>
      <w:r w:rsidR="0015692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улиц  в посёлке (отключено из-за долга перед ОАО «ДРСК»), благо</w:t>
      </w:r>
      <w:r w:rsidR="00156921">
        <w:rPr>
          <w:rFonts w:ascii="Times New Roman" w:hAnsi="Times New Roman" w:cs="Times New Roman"/>
          <w:sz w:val="28"/>
          <w:szCs w:val="28"/>
        </w:rPr>
        <w:t>устройство</w:t>
      </w:r>
      <w:r w:rsidR="00753983">
        <w:rPr>
          <w:rFonts w:ascii="Times New Roman" w:hAnsi="Times New Roman" w:cs="Times New Roman"/>
          <w:sz w:val="28"/>
          <w:szCs w:val="28"/>
        </w:rPr>
        <w:t xml:space="preserve"> дворовых территорий,  неудовлетворительное состояние поселковых дор</w:t>
      </w:r>
      <w:r w:rsidR="00A04296">
        <w:rPr>
          <w:rFonts w:ascii="Times New Roman" w:hAnsi="Times New Roman" w:cs="Times New Roman"/>
          <w:sz w:val="28"/>
          <w:szCs w:val="28"/>
        </w:rPr>
        <w:t xml:space="preserve">ог, </w:t>
      </w:r>
      <w:r w:rsidR="00156921">
        <w:rPr>
          <w:rFonts w:ascii="Times New Roman" w:hAnsi="Times New Roman" w:cs="Times New Roman"/>
          <w:sz w:val="28"/>
          <w:szCs w:val="28"/>
        </w:rPr>
        <w:t xml:space="preserve">некачественная </w:t>
      </w:r>
      <w:r w:rsidR="00AE28E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56921">
        <w:rPr>
          <w:rFonts w:ascii="Times New Roman" w:hAnsi="Times New Roman" w:cs="Times New Roman"/>
          <w:sz w:val="28"/>
          <w:szCs w:val="28"/>
        </w:rPr>
        <w:t>а</w:t>
      </w:r>
      <w:r w:rsidR="00AE28EA">
        <w:rPr>
          <w:rFonts w:ascii="Times New Roman" w:hAnsi="Times New Roman" w:cs="Times New Roman"/>
          <w:sz w:val="28"/>
          <w:szCs w:val="28"/>
        </w:rPr>
        <w:t xml:space="preserve"> </w:t>
      </w:r>
      <w:r w:rsidR="00156921">
        <w:rPr>
          <w:rFonts w:ascii="Times New Roman" w:hAnsi="Times New Roman" w:cs="Times New Roman"/>
          <w:sz w:val="28"/>
          <w:szCs w:val="28"/>
        </w:rPr>
        <w:t>жилищно-коммунального хозяйства, и  земельные вопросы.</w:t>
      </w:r>
    </w:p>
    <w:p w:rsidR="0040052F" w:rsidRDefault="0040052F" w:rsidP="00400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коллективных обращениях поднимают вопросы: </w:t>
      </w:r>
    </w:p>
    <w:p w:rsidR="0040052F" w:rsidRDefault="0040052F" w:rsidP="00400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поселковых  дорог;</w:t>
      </w:r>
    </w:p>
    <w:p w:rsidR="0040052F" w:rsidRDefault="0040052F" w:rsidP="004005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детских площадок;</w:t>
      </w:r>
    </w:p>
    <w:p w:rsidR="0040052F" w:rsidRDefault="0040052F" w:rsidP="004005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</w:t>
      </w:r>
      <w:r w:rsidR="007309C0">
        <w:rPr>
          <w:rFonts w:ascii="Times New Roman" w:hAnsi="Times New Roman" w:cs="Times New Roman"/>
          <w:sz w:val="28"/>
          <w:szCs w:val="28"/>
        </w:rPr>
        <w:t xml:space="preserve"> улиц 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54C">
        <w:rPr>
          <w:rFonts w:ascii="Times New Roman" w:hAnsi="Times New Roman" w:cs="Times New Roman"/>
          <w:sz w:val="28"/>
          <w:szCs w:val="28"/>
        </w:rPr>
        <w:t>посёлка</w:t>
      </w:r>
      <w:r w:rsidR="00A04296">
        <w:rPr>
          <w:rFonts w:ascii="Times New Roman" w:hAnsi="Times New Roman" w:cs="Times New Roman"/>
          <w:sz w:val="28"/>
          <w:szCs w:val="28"/>
        </w:rPr>
        <w:t>;</w:t>
      </w:r>
    </w:p>
    <w:p w:rsidR="00A04296" w:rsidRDefault="00A04296" w:rsidP="004005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транспортные вопросы.</w:t>
      </w:r>
    </w:p>
    <w:p w:rsidR="00D05ED6" w:rsidRDefault="00D05E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28" w:type="dxa"/>
        <w:jc w:val="center"/>
        <w:tblLayout w:type="fixed"/>
        <w:tblLook w:val="04A0"/>
      </w:tblPr>
      <w:tblGrid>
        <w:gridCol w:w="6292"/>
        <w:gridCol w:w="1134"/>
        <w:gridCol w:w="1134"/>
        <w:gridCol w:w="1134"/>
        <w:gridCol w:w="1134"/>
      </w:tblGrid>
      <w:tr w:rsidR="00CF31C0" w:rsidRPr="000B33B4" w:rsidTr="00CF31C0">
        <w:trPr>
          <w:trHeight w:val="244"/>
          <w:jc w:val="center"/>
        </w:trPr>
        <w:tc>
          <w:tcPr>
            <w:tcW w:w="6292" w:type="dxa"/>
            <w:vAlign w:val="center"/>
          </w:tcPr>
          <w:p w:rsidR="00CF31C0" w:rsidRPr="00933F9B" w:rsidRDefault="00CF31C0" w:rsidP="001C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</w:t>
            </w:r>
          </w:p>
        </w:tc>
        <w:tc>
          <w:tcPr>
            <w:tcW w:w="1134" w:type="dxa"/>
            <w:vAlign w:val="center"/>
          </w:tcPr>
          <w:p w:rsidR="00CF31C0" w:rsidRPr="00933F9B" w:rsidRDefault="00CF31C0" w:rsidP="00CF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3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F31C0" w:rsidRPr="00933F9B" w:rsidRDefault="00CF31C0" w:rsidP="00CF3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3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F31C0" w:rsidRPr="00933F9B" w:rsidRDefault="00CF31C0" w:rsidP="001C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CF31C0" w:rsidRPr="00933F9B" w:rsidRDefault="00CF31C0" w:rsidP="001C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CF31C0" w:rsidRPr="004E72C2" w:rsidTr="00CF31C0">
        <w:trPr>
          <w:trHeight w:val="388"/>
          <w:jc w:val="center"/>
        </w:trPr>
        <w:tc>
          <w:tcPr>
            <w:tcW w:w="6292" w:type="dxa"/>
            <w:vAlign w:val="center"/>
          </w:tcPr>
          <w:p w:rsidR="00CF31C0" w:rsidRPr="00933F9B" w:rsidRDefault="00CF31C0" w:rsidP="001C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sz w:val="24"/>
                <w:szCs w:val="24"/>
              </w:rPr>
              <w:t>Вопросы жилищно-коммунального хозяйства</w:t>
            </w:r>
          </w:p>
        </w:tc>
        <w:tc>
          <w:tcPr>
            <w:tcW w:w="1134" w:type="dxa"/>
            <w:vAlign w:val="center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77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F31C0" w:rsidRPr="0093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CF31C0" w:rsidRPr="000B33B4" w:rsidTr="00CF31C0">
        <w:trPr>
          <w:trHeight w:val="388"/>
          <w:jc w:val="center"/>
        </w:trPr>
        <w:tc>
          <w:tcPr>
            <w:tcW w:w="6292" w:type="dxa"/>
            <w:vAlign w:val="center"/>
          </w:tcPr>
          <w:p w:rsidR="00CF31C0" w:rsidRPr="00933F9B" w:rsidRDefault="00CF31C0" w:rsidP="001C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sz w:val="24"/>
                <w:szCs w:val="24"/>
              </w:rPr>
              <w:t>Вопросы муниципального имущества, земли и сельского хозяйства</w:t>
            </w:r>
          </w:p>
        </w:tc>
        <w:tc>
          <w:tcPr>
            <w:tcW w:w="1134" w:type="dxa"/>
            <w:vAlign w:val="center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77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F31C0" w:rsidRPr="00933F9B" w:rsidRDefault="0067771C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CF31C0" w:rsidRPr="000B33B4" w:rsidTr="00CF31C0">
        <w:trPr>
          <w:trHeight w:val="388"/>
          <w:jc w:val="center"/>
        </w:trPr>
        <w:tc>
          <w:tcPr>
            <w:tcW w:w="6292" w:type="dxa"/>
            <w:vAlign w:val="center"/>
          </w:tcPr>
          <w:p w:rsidR="00CF31C0" w:rsidRPr="00933F9B" w:rsidRDefault="00CF31C0" w:rsidP="001C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sz w:val="24"/>
                <w:szCs w:val="24"/>
              </w:rPr>
              <w:t>Вопросы транспорта</w:t>
            </w:r>
          </w:p>
        </w:tc>
        <w:tc>
          <w:tcPr>
            <w:tcW w:w="1134" w:type="dxa"/>
            <w:vAlign w:val="center"/>
          </w:tcPr>
          <w:p w:rsidR="00CF31C0" w:rsidRPr="00933F9B" w:rsidRDefault="0067771C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CF31C0" w:rsidRPr="00933F9B" w:rsidRDefault="00CF31C0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F31C0" w:rsidRPr="000B33B4" w:rsidTr="00CF31C0">
        <w:trPr>
          <w:trHeight w:val="388"/>
          <w:jc w:val="center"/>
        </w:trPr>
        <w:tc>
          <w:tcPr>
            <w:tcW w:w="6292" w:type="dxa"/>
            <w:vAlign w:val="center"/>
          </w:tcPr>
          <w:p w:rsidR="00CF31C0" w:rsidRPr="00933F9B" w:rsidRDefault="00CF31C0" w:rsidP="001C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sz w:val="24"/>
                <w:szCs w:val="24"/>
              </w:rPr>
              <w:t>Вопросы предоставления жилья</w:t>
            </w:r>
          </w:p>
        </w:tc>
        <w:tc>
          <w:tcPr>
            <w:tcW w:w="1134" w:type="dxa"/>
            <w:vAlign w:val="center"/>
          </w:tcPr>
          <w:p w:rsidR="00CF31C0" w:rsidRPr="00933F9B" w:rsidRDefault="00CF31C0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F31C0" w:rsidRPr="00933F9B" w:rsidRDefault="0067771C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F31C0" w:rsidRPr="000B33B4" w:rsidTr="00CF31C0">
        <w:trPr>
          <w:trHeight w:val="388"/>
          <w:jc w:val="center"/>
        </w:trPr>
        <w:tc>
          <w:tcPr>
            <w:tcW w:w="6292" w:type="dxa"/>
            <w:vAlign w:val="center"/>
          </w:tcPr>
          <w:p w:rsidR="00CF31C0" w:rsidRPr="00933F9B" w:rsidRDefault="00CF31C0" w:rsidP="001C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sz w:val="24"/>
                <w:szCs w:val="24"/>
              </w:rPr>
              <w:t>Вопросы экологии и использования природных ресурсов</w:t>
            </w:r>
          </w:p>
        </w:tc>
        <w:tc>
          <w:tcPr>
            <w:tcW w:w="1134" w:type="dxa"/>
            <w:vAlign w:val="center"/>
          </w:tcPr>
          <w:p w:rsidR="00CF31C0" w:rsidRPr="00933F9B" w:rsidRDefault="0067771C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F31C0" w:rsidRPr="00933F9B" w:rsidRDefault="0067771C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F31C0" w:rsidRPr="000B33B4" w:rsidTr="00CF31C0">
        <w:trPr>
          <w:trHeight w:val="388"/>
          <w:jc w:val="center"/>
        </w:trPr>
        <w:tc>
          <w:tcPr>
            <w:tcW w:w="6292" w:type="dxa"/>
            <w:vAlign w:val="center"/>
          </w:tcPr>
          <w:p w:rsidR="00CF31C0" w:rsidRPr="00933F9B" w:rsidRDefault="00CF31C0" w:rsidP="001C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sz w:val="24"/>
                <w:szCs w:val="24"/>
              </w:rPr>
              <w:t>Вопросы ремонта и эксплуатации дорог</w:t>
            </w:r>
          </w:p>
        </w:tc>
        <w:tc>
          <w:tcPr>
            <w:tcW w:w="1134" w:type="dxa"/>
            <w:vAlign w:val="center"/>
          </w:tcPr>
          <w:p w:rsidR="00CF31C0" w:rsidRPr="00933F9B" w:rsidRDefault="0067771C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CF31C0" w:rsidRPr="00933F9B" w:rsidRDefault="0067771C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CF31C0" w:rsidRPr="0067771C" w:rsidTr="00CF31C0">
        <w:trPr>
          <w:trHeight w:val="388"/>
          <w:jc w:val="center"/>
        </w:trPr>
        <w:tc>
          <w:tcPr>
            <w:tcW w:w="6292" w:type="dxa"/>
            <w:vAlign w:val="center"/>
          </w:tcPr>
          <w:p w:rsidR="00CF31C0" w:rsidRPr="00933F9B" w:rsidRDefault="00CF31C0" w:rsidP="001C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sz w:val="24"/>
                <w:szCs w:val="24"/>
              </w:rPr>
              <w:t>Вопросы ремонта жилья</w:t>
            </w:r>
          </w:p>
        </w:tc>
        <w:tc>
          <w:tcPr>
            <w:tcW w:w="1134" w:type="dxa"/>
            <w:vAlign w:val="center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F31C0" w:rsidRPr="00933F9B" w:rsidRDefault="00CF31C0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CF31C0" w:rsidRPr="000B33B4" w:rsidTr="00CF31C0">
        <w:trPr>
          <w:trHeight w:val="388"/>
          <w:jc w:val="center"/>
        </w:trPr>
        <w:tc>
          <w:tcPr>
            <w:tcW w:w="6292" w:type="dxa"/>
            <w:vAlign w:val="center"/>
          </w:tcPr>
          <w:p w:rsidR="00CF31C0" w:rsidRPr="00933F9B" w:rsidRDefault="00CF31C0" w:rsidP="001C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образования и воспитания детей</w:t>
            </w:r>
          </w:p>
        </w:tc>
        <w:tc>
          <w:tcPr>
            <w:tcW w:w="1134" w:type="dxa"/>
            <w:vAlign w:val="center"/>
          </w:tcPr>
          <w:p w:rsidR="00CF31C0" w:rsidRPr="00753983" w:rsidRDefault="00CF31C0" w:rsidP="00677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7771C" w:rsidRPr="0075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F31C0" w:rsidRPr="00933F9B" w:rsidRDefault="00CF31C0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F31C0" w:rsidRPr="000B33B4" w:rsidTr="00CF31C0">
        <w:trPr>
          <w:trHeight w:val="388"/>
          <w:jc w:val="center"/>
        </w:trPr>
        <w:tc>
          <w:tcPr>
            <w:tcW w:w="6292" w:type="dxa"/>
            <w:vAlign w:val="center"/>
          </w:tcPr>
          <w:p w:rsidR="00CF31C0" w:rsidRPr="00933F9B" w:rsidRDefault="00CF31C0" w:rsidP="001C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sz w:val="24"/>
                <w:szCs w:val="24"/>
              </w:rPr>
              <w:t>Вопросы социального обеспечения населения</w:t>
            </w:r>
          </w:p>
        </w:tc>
        <w:tc>
          <w:tcPr>
            <w:tcW w:w="1134" w:type="dxa"/>
            <w:vAlign w:val="center"/>
          </w:tcPr>
          <w:p w:rsidR="00CF31C0" w:rsidRPr="00753983" w:rsidRDefault="0067771C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F31C0" w:rsidRPr="00933F9B" w:rsidRDefault="00CF31C0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F31C0" w:rsidRPr="000B33B4" w:rsidTr="00CF31C0">
        <w:trPr>
          <w:trHeight w:val="388"/>
          <w:jc w:val="center"/>
        </w:trPr>
        <w:tc>
          <w:tcPr>
            <w:tcW w:w="6292" w:type="dxa"/>
            <w:vAlign w:val="center"/>
          </w:tcPr>
          <w:p w:rsidR="00CF31C0" w:rsidRPr="00933F9B" w:rsidRDefault="00CF31C0" w:rsidP="001C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sz w:val="24"/>
                <w:szCs w:val="24"/>
              </w:rPr>
              <w:t>Вопросы начисления и перерасчета пенсий</w:t>
            </w:r>
          </w:p>
        </w:tc>
        <w:tc>
          <w:tcPr>
            <w:tcW w:w="1134" w:type="dxa"/>
            <w:vAlign w:val="center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F31C0" w:rsidRPr="00933F9B" w:rsidRDefault="00CF31C0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F31C0" w:rsidRPr="000B33B4" w:rsidTr="00CF31C0">
        <w:trPr>
          <w:trHeight w:val="388"/>
          <w:jc w:val="center"/>
        </w:trPr>
        <w:tc>
          <w:tcPr>
            <w:tcW w:w="6292" w:type="dxa"/>
            <w:vAlign w:val="center"/>
          </w:tcPr>
          <w:p w:rsidR="00CF31C0" w:rsidRPr="00933F9B" w:rsidRDefault="00CF31C0" w:rsidP="001C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sz w:val="24"/>
                <w:szCs w:val="24"/>
              </w:rPr>
              <w:t>Вопросы трудоустройства, выплаты заработной платы</w:t>
            </w:r>
          </w:p>
        </w:tc>
        <w:tc>
          <w:tcPr>
            <w:tcW w:w="1134" w:type="dxa"/>
            <w:vAlign w:val="center"/>
          </w:tcPr>
          <w:p w:rsidR="00CF31C0" w:rsidRPr="00933F9B" w:rsidRDefault="0067771C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F31C0" w:rsidRPr="00933F9B" w:rsidRDefault="00CF31C0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F31C0" w:rsidRPr="000B33B4" w:rsidTr="00CF31C0">
        <w:trPr>
          <w:trHeight w:val="388"/>
          <w:jc w:val="center"/>
        </w:trPr>
        <w:tc>
          <w:tcPr>
            <w:tcW w:w="6292" w:type="dxa"/>
            <w:vAlign w:val="center"/>
          </w:tcPr>
          <w:p w:rsidR="00CF31C0" w:rsidRPr="00933F9B" w:rsidRDefault="00CF31C0" w:rsidP="001C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sz w:val="24"/>
                <w:szCs w:val="24"/>
              </w:rPr>
              <w:t>Вопросы оказания материальной помощи</w:t>
            </w:r>
          </w:p>
        </w:tc>
        <w:tc>
          <w:tcPr>
            <w:tcW w:w="1134" w:type="dxa"/>
            <w:vAlign w:val="center"/>
          </w:tcPr>
          <w:p w:rsidR="00CF31C0" w:rsidRPr="00933F9B" w:rsidRDefault="0067771C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F31C0" w:rsidRPr="00933F9B" w:rsidRDefault="00CF31C0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F31C0" w:rsidRPr="000B33B4" w:rsidTr="00CF31C0">
        <w:trPr>
          <w:trHeight w:val="413"/>
          <w:jc w:val="center"/>
        </w:trPr>
        <w:tc>
          <w:tcPr>
            <w:tcW w:w="6292" w:type="dxa"/>
            <w:vAlign w:val="center"/>
          </w:tcPr>
          <w:p w:rsidR="00CF31C0" w:rsidRPr="00933F9B" w:rsidRDefault="00CF31C0" w:rsidP="001C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sz w:val="24"/>
                <w:szCs w:val="24"/>
              </w:rPr>
              <w:t>Вопросы обеспечения законности</w:t>
            </w:r>
          </w:p>
        </w:tc>
        <w:tc>
          <w:tcPr>
            <w:tcW w:w="1134" w:type="dxa"/>
            <w:vAlign w:val="center"/>
          </w:tcPr>
          <w:p w:rsidR="00CF31C0" w:rsidRPr="00933F9B" w:rsidRDefault="0067771C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F31C0" w:rsidRPr="00933F9B" w:rsidRDefault="00CF31C0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F31C0" w:rsidRPr="000B33B4" w:rsidTr="00CF31C0">
        <w:trPr>
          <w:trHeight w:val="413"/>
          <w:jc w:val="center"/>
        </w:trPr>
        <w:tc>
          <w:tcPr>
            <w:tcW w:w="6292" w:type="dxa"/>
            <w:vAlign w:val="center"/>
          </w:tcPr>
          <w:p w:rsidR="00CF31C0" w:rsidRPr="00933F9B" w:rsidRDefault="00CF31C0" w:rsidP="001C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sz w:val="24"/>
                <w:szCs w:val="24"/>
              </w:rPr>
              <w:t>Вопросы газоснабжения, связи и 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F31C0" w:rsidRPr="000B33B4" w:rsidTr="00CF31C0">
        <w:trPr>
          <w:trHeight w:val="388"/>
          <w:jc w:val="center"/>
        </w:trPr>
        <w:tc>
          <w:tcPr>
            <w:tcW w:w="6292" w:type="dxa"/>
            <w:vAlign w:val="center"/>
          </w:tcPr>
          <w:p w:rsidR="00CF31C0" w:rsidRPr="00933F9B" w:rsidRDefault="00CF31C0" w:rsidP="001C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sz w:val="24"/>
                <w:szCs w:val="24"/>
              </w:rPr>
              <w:t>Вопросы деятельности органов исполнительной власти</w:t>
            </w:r>
          </w:p>
        </w:tc>
        <w:tc>
          <w:tcPr>
            <w:tcW w:w="1134" w:type="dxa"/>
            <w:vAlign w:val="center"/>
          </w:tcPr>
          <w:p w:rsidR="00CF31C0" w:rsidRPr="00933F9B" w:rsidRDefault="00CF31C0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F31C0" w:rsidRPr="000B33B4" w:rsidTr="00CF31C0">
        <w:trPr>
          <w:trHeight w:val="388"/>
          <w:jc w:val="center"/>
        </w:trPr>
        <w:tc>
          <w:tcPr>
            <w:tcW w:w="6292" w:type="dxa"/>
            <w:vAlign w:val="center"/>
          </w:tcPr>
          <w:p w:rsidR="00CF31C0" w:rsidRPr="00933F9B" w:rsidRDefault="00CF31C0" w:rsidP="001C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sz w:val="24"/>
                <w:szCs w:val="24"/>
              </w:rPr>
              <w:t>Вопросы строительства</w:t>
            </w:r>
          </w:p>
        </w:tc>
        <w:tc>
          <w:tcPr>
            <w:tcW w:w="1134" w:type="dxa"/>
            <w:vAlign w:val="center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F31C0" w:rsidRPr="000B33B4" w:rsidTr="00CF31C0">
        <w:trPr>
          <w:trHeight w:val="388"/>
          <w:jc w:val="center"/>
        </w:trPr>
        <w:tc>
          <w:tcPr>
            <w:tcW w:w="6292" w:type="dxa"/>
            <w:vAlign w:val="center"/>
          </w:tcPr>
          <w:p w:rsidR="00CF31C0" w:rsidRPr="00933F9B" w:rsidRDefault="00CF31C0" w:rsidP="001C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sz w:val="24"/>
                <w:szCs w:val="24"/>
              </w:rPr>
              <w:t>Вопросы благоустройства</w:t>
            </w:r>
          </w:p>
        </w:tc>
        <w:tc>
          <w:tcPr>
            <w:tcW w:w="1134" w:type="dxa"/>
            <w:vAlign w:val="center"/>
          </w:tcPr>
          <w:p w:rsidR="00CF31C0" w:rsidRPr="00933F9B" w:rsidRDefault="0067771C" w:rsidP="00D0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01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CF31C0" w:rsidRPr="00933F9B" w:rsidRDefault="004B50E8" w:rsidP="004B50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CF31C0" w:rsidRPr="000B33B4" w:rsidTr="00CF31C0">
        <w:trPr>
          <w:trHeight w:val="388"/>
          <w:jc w:val="center"/>
        </w:trPr>
        <w:tc>
          <w:tcPr>
            <w:tcW w:w="6292" w:type="dxa"/>
            <w:vAlign w:val="center"/>
          </w:tcPr>
          <w:p w:rsidR="00CF31C0" w:rsidRPr="00933F9B" w:rsidRDefault="00CF31C0" w:rsidP="001C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sz w:val="24"/>
                <w:szCs w:val="24"/>
              </w:rPr>
              <w:t>Вопросы культуры</w:t>
            </w:r>
          </w:p>
        </w:tc>
        <w:tc>
          <w:tcPr>
            <w:tcW w:w="1134" w:type="dxa"/>
            <w:vAlign w:val="center"/>
          </w:tcPr>
          <w:p w:rsidR="00CF31C0" w:rsidRPr="00933F9B" w:rsidRDefault="00D019B9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F31C0" w:rsidRPr="000B33B4" w:rsidTr="00CF31C0">
        <w:trPr>
          <w:trHeight w:val="388"/>
          <w:jc w:val="center"/>
        </w:trPr>
        <w:tc>
          <w:tcPr>
            <w:tcW w:w="6292" w:type="dxa"/>
            <w:vAlign w:val="center"/>
          </w:tcPr>
          <w:p w:rsidR="00CF31C0" w:rsidRPr="00933F9B" w:rsidRDefault="00CF31C0" w:rsidP="001C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sz w:val="24"/>
                <w:szCs w:val="24"/>
              </w:rPr>
              <w:t>Вопросы спорта</w:t>
            </w:r>
          </w:p>
        </w:tc>
        <w:tc>
          <w:tcPr>
            <w:tcW w:w="1134" w:type="dxa"/>
            <w:vAlign w:val="center"/>
          </w:tcPr>
          <w:p w:rsidR="00CF31C0" w:rsidRPr="00933F9B" w:rsidRDefault="0067771C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F31C0" w:rsidRPr="000B33B4" w:rsidTr="00CF31C0">
        <w:trPr>
          <w:trHeight w:val="388"/>
          <w:jc w:val="center"/>
        </w:trPr>
        <w:tc>
          <w:tcPr>
            <w:tcW w:w="6292" w:type="dxa"/>
            <w:vAlign w:val="center"/>
          </w:tcPr>
          <w:p w:rsidR="00CF31C0" w:rsidRPr="00933F9B" w:rsidRDefault="00CF31C0" w:rsidP="001C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sz w:val="24"/>
                <w:szCs w:val="24"/>
              </w:rPr>
              <w:t>Вопросы энергосбережения</w:t>
            </w:r>
          </w:p>
        </w:tc>
        <w:tc>
          <w:tcPr>
            <w:tcW w:w="1134" w:type="dxa"/>
            <w:vAlign w:val="center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77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F31C0" w:rsidRPr="00933F9B" w:rsidRDefault="00D019B9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5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F31C0" w:rsidRPr="000B33B4" w:rsidTr="00CF31C0">
        <w:trPr>
          <w:trHeight w:val="388"/>
          <w:jc w:val="center"/>
        </w:trPr>
        <w:tc>
          <w:tcPr>
            <w:tcW w:w="6292" w:type="dxa"/>
            <w:vAlign w:val="center"/>
          </w:tcPr>
          <w:p w:rsidR="00CF31C0" w:rsidRPr="00933F9B" w:rsidRDefault="00CF31C0" w:rsidP="001C1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134" w:type="dxa"/>
            <w:vAlign w:val="center"/>
          </w:tcPr>
          <w:p w:rsidR="00CF31C0" w:rsidRPr="00933F9B" w:rsidRDefault="0067771C" w:rsidP="00677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CF31C0" w:rsidRPr="00933F9B" w:rsidRDefault="00CF31C0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3F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F31C0" w:rsidRPr="000B33B4" w:rsidTr="00CF31C0">
        <w:trPr>
          <w:trHeight w:val="388"/>
          <w:jc w:val="center"/>
        </w:trPr>
        <w:tc>
          <w:tcPr>
            <w:tcW w:w="6292" w:type="dxa"/>
            <w:vAlign w:val="center"/>
          </w:tcPr>
          <w:p w:rsidR="00CF31C0" w:rsidRPr="00933F9B" w:rsidRDefault="00CF31C0" w:rsidP="001C1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1C0" w:rsidRPr="00933F9B" w:rsidRDefault="0067771C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134" w:type="dxa"/>
            <w:vAlign w:val="center"/>
          </w:tcPr>
          <w:p w:rsidR="00CF31C0" w:rsidRPr="00933F9B" w:rsidRDefault="0067771C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1134" w:type="dxa"/>
          </w:tcPr>
          <w:p w:rsidR="00CF31C0" w:rsidRPr="00933F9B" w:rsidRDefault="004B50E8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CF31C0" w:rsidRPr="00933F9B" w:rsidRDefault="00753983" w:rsidP="001C11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</w:tr>
    </w:tbl>
    <w:p w:rsidR="00933F9B" w:rsidRPr="000B33B4" w:rsidRDefault="00933F9B" w:rsidP="00933F9B">
      <w:pPr>
        <w:tabs>
          <w:tab w:val="left" w:pos="0"/>
        </w:tabs>
      </w:pPr>
    </w:p>
    <w:p w:rsidR="00933F9B" w:rsidRPr="0040052F" w:rsidRDefault="00933F9B">
      <w:pPr>
        <w:rPr>
          <w:rFonts w:ascii="Times New Roman" w:hAnsi="Times New Roman" w:cs="Times New Roman"/>
          <w:sz w:val="28"/>
          <w:szCs w:val="28"/>
        </w:rPr>
      </w:pPr>
    </w:p>
    <w:sectPr w:rsidR="00933F9B" w:rsidRPr="0040052F" w:rsidSect="00D0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2F"/>
    <w:rsid w:val="00087EEF"/>
    <w:rsid w:val="000D0926"/>
    <w:rsid w:val="000F611E"/>
    <w:rsid w:val="001117FD"/>
    <w:rsid w:val="00137FC2"/>
    <w:rsid w:val="00150C6D"/>
    <w:rsid w:val="00156921"/>
    <w:rsid w:val="0016371E"/>
    <w:rsid w:val="00175DB8"/>
    <w:rsid w:val="001B32BA"/>
    <w:rsid w:val="001C0B53"/>
    <w:rsid w:val="0022247F"/>
    <w:rsid w:val="00265620"/>
    <w:rsid w:val="002759AF"/>
    <w:rsid w:val="002D1CFC"/>
    <w:rsid w:val="0030296C"/>
    <w:rsid w:val="0034553F"/>
    <w:rsid w:val="0038119D"/>
    <w:rsid w:val="00381B62"/>
    <w:rsid w:val="003B2AE3"/>
    <w:rsid w:val="003B3FF3"/>
    <w:rsid w:val="0040052F"/>
    <w:rsid w:val="00402C44"/>
    <w:rsid w:val="0043047B"/>
    <w:rsid w:val="0045589F"/>
    <w:rsid w:val="004B50E8"/>
    <w:rsid w:val="004D548F"/>
    <w:rsid w:val="00544269"/>
    <w:rsid w:val="00557C03"/>
    <w:rsid w:val="00564F94"/>
    <w:rsid w:val="00583D24"/>
    <w:rsid w:val="005926E8"/>
    <w:rsid w:val="0059784E"/>
    <w:rsid w:val="006166A6"/>
    <w:rsid w:val="00621DA2"/>
    <w:rsid w:val="006272B0"/>
    <w:rsid w:val="0067771C"/>
    <w:rsid w:val="006A5C36"/>
    <w:rsid w:val="006C6E6E"/>
    <w:rsid w:val="006D05CB"/>
    <w:rsid w:val="007309C0"/>
    <w:rsid w:val="00740471"/>
    <w:rsid w:val="00741F45"/>
    <w:rsid w:val="00753983"/>
    <w:rsid w:val="007B492B"/>
    <w:rsid w:val="007C75A3"/>
    <w:rsid w:val="007D4D2F"/>
    <w:rsid w:val="007D5240"/>
    <w:rsid w:val="007E0390"/>
    <w:rsid w:val="0081647B"/>
    <w:rsid w:val="00837E07"/>
    <w:rsid w:val="00865502"/>
    <w:rsid w:val="008D4D71"/>
    <w:rsid w:val="00903A7F"/>
    <w:rsid w:val="00933F9B"/>
    <w:rsid w:val="00944A8A"/>
    <w:rsid w:val="00971AE5"/>
    <w:rsid w:val="00A04296"/>
    <w:rsid w:val="00A17EF6"/>
    <w:rsid w:val="00A43B08"/>
    <w:rsid w:val="00A47FC1"/>
    <w:rsid w:val="00A9371C"/>
    <w:rsid w:val="00AE28EA"/>
    <w:rsid w:val="00B0454E"/>
    <w:rsid w:val="00B06000"/>
    <w:rsid w:val="00B36C7B"/>
    <w:rsid w:val="00B71F0B"/>
    <w:rsid w:val="00C04BD8"/>
    <w:rsid w:val="00C16241"/>
    <w:rsid w:val="00C8182B"/>
    <w:rsid w:val="00CF31C0"/>
    <w:rsid w:val="00D019B9"/>
    <w:rsid w:val="00D05ED6"/>
    <w:rsid w:val="00D71EA4"/>
    <w:rsid w:val="00D8263F"/>
    <w:rsid w:val="00D84BB1"/>
    <w:rsid w:val="00D86C8F"/>
    <w:rsid w:val="00DB2898"/>
    <w:rsid w:val="00DB7011"/>
    <w:rsid w:val="00DD754C"/>
    <w:rsid w:val="00DE3BAA"/>
    <w:rsid w:val="00E00D6C"/>
    <w:rsid w:val="00E84386"/>
    <w:rsid w:val="00EC1508"/>
    <w:rsid w:val="00F1251C"/>
    <w:rsid w:val="00F738FA"/>
    <w:rsid w:val="00FA4D84"/>
    <w:rsid w:val="00F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F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2019-02-04T01:36:00Z</cp:lastPrinted>
  <dcterms:created xsi:type="dcterms:W3CDTF">2019-02-03T23:35:00Z</dcterms:created>
  <dcterms:modified xsi:type="dcterms:W3CDTF">2019-02-04T04:21:00Z</dcterms:modified>
</cp:coreProperties>
</file>