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75" w:rsidRPr="00930C75" w:rsidRDefault="00930C75" w:rsidP="00930C7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30C75">
        <w:rPr>
          <w:rFonts w:ascii="Times New Roman" w:hAnsi="Times New Roman"/>
          <w:sz w:val="28"/>
          <w:szCs w:val="28"/>
        </w:rPr>
        <w:t>Муниципальное образование «Приамурское городское поселение»</w:t>
      </w:r>
    </w:p>
    <w:p w:rsidR="00930C75" w:rsidRPr="00930C75" w:rsidRDefault="00930C75" w:rsidP="00930C7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30C75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930C75" w:rsidRPr="00930C75" w:rsidRDefault="00930C75" w:rsidP="00930C7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30C75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930C75" w:rsidRPr="00930C75" w:rsidRDefault="00930C75" w:rsidP="00930C7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30C75" w:rsidRPr="00930C75" w:rsidRDefault="00930C75" w:rsidP="00930C7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30C75">
        <w:rPr>
          <w:rFonts w:ascii="Times New Roman" w:hAnsi="Times New Roman"/>
          <w:sz w:val="28"/>
          <w:szCs w:val="28"/>
        </w:rPr>
        <w:t>СОБРАНИЕ ДЕПУТАТОВ</w:t>
      </w:r>
    </w:p>
    <w:p w:rsidR="00930C75" w:rsidRPr="00930C75" w:rsidRDefault="00930C75" w:rsidP="00930C7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30C75" w:rsidRPr="00930C75" w:rsidRDefault="00930C75" w:rsidP="00930C7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30C75">
        <w:rPr>
          <w:rFonts w:ascii="Times New Roman" w:hAnsi="Times New Roman"/>
          <w:sz w:val="28"/>
          <w:szCs w:val="28"/>
        </w:rPr>
        <w:t>РЕШЕНИЕ</w:t>
      </w:r>
    </w:p>
    <w:p w:rsidR="00930C75" w:rsidRPr="00930C75" w:rsidRDefault="004610FA" w:rsidP="004610F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21.02.2024</w:t>
      </w:r>
      <w:r w:rsidR="00930C75" w:rsidRPr="00930C75">
        <w:rPr>
          <w:rFonts w:ascii="Times New Roman" w:hAnsi="Times New Roman"/>
          <w:sz w:val="28"/>
          <w:szCs w:val="28"/>
        </w:rPr>
        <w:tab/>
      </w:r>
      <w:r w:rsidR="00930C75" w:rsidRPr="00930C75">
        <w:rPr>
          <w:rFonts w:ascii="Times New Roman" w:hAnsi="Times New Roman"/>
          <w:sz w:val="28"/>
          <w:szCs w:val="28"/>
        </w:rPr>
        <w:tab/>
      </w:r>
      <w:r w:rsidR="00930C75" w:rsidRPr="00930C75">
        <w:rPr>
          <w:rFonts w:ascii="Times New Roman" w:hAnsi="Times New Roman"/>
          <w:sz w:val="28"/>
          <w:szCs w:val="28"/>
        </w:rPr>
        <w:tab/>
        <w:t xml:space="preserve">           </w:t>
      </w:r>
      <w:r w:rsidR="00930C75" w:rsidRPr="00930C75">
        <w:rPr>
          <w:rFonts w:ascii="Times New Roman" w:hAnsi="Times New Roman"/>
          <w:sz w:val="28"/>
          <w:szCs w:val="28"/>
        </w:rPr>
        <w:tab/>
        <w:t xml:space="preserve">  </w:t>
      </w:r>
      <w:r w:rsidR="00930C75" w:rsidRPr="00930C75">
        <w:rPr>
          <w:rFonts w:ascii="Times New Roman" w:hAnsi="Times New Roman"/>
          <w:sz w:val="28"/>
          <w:szCs w:val="28"/>
        </w:rPr>
        <w:tab/>
      </w:r>
      <w:r w:rsidR="00930C75" w:rsidRPr="00930C75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930C75" w:rsidRPr="00930C75">
        <w:rPr>
          <w:rFonts w:ascii="Times New Roman" w:hAnsi="Times New Roman"/>
          <w:sz w:val="28"/>
          <w:szCs w:val="28"/>
        </w:rPr>
        <w:t xml:space="preserve"> </w:t>
      </w:r>
      <w:r w:rsidR="00930C75">
        <w:rPr>
          <w:rFonts w:ascii="Times New Roman" w:hAnsi="Times New Roman"/>
          <w:sz w:val="28"/>
          <w:szCs w:val="28"/>
        </w:rPr>
        <w:t xml:space="preserve"> </w:t>
      </w:r>
      <w:r w:rsidR="00930C75" w:rsidRPr="00930C75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51</w:t>
      </w:r>
    </w:p>
    <w:p w:rsidR="00930C75" w:rsidRPr="00930C75" w:rsidRDefault="00930C75" w:rsidP="00930C7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30C75">
        <w:rPr>
          <w:rFonts w:ascii="Times New Roman" w:hAnsi="Times New Roman"/>
          <w:sz w:val="28"/>
          <w:szCs w:val="28"/>
        </w:rPr>
        <w:t>пос. Приамурский</w:t>
      </w:r>
    </w:p>
    <w:p w:rsidR="00930C75" w:rsidRPr="00930C75" w:rsidRDefault="00930C75" w:rsidP="00930C7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2044" w:rsidRPr="00930C75" w:rsidRDefault="009F2044" w:rsidP="00930C7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F2044" w:rsidRPr="00930C75" w:rsidRDefault="007E1930" w:rsidP="00930C7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30C75">
        <w:rPr>
          <w:rFonts w:ascii="Times New Roman" w:hAnsi="Times New Roman"/>
          <w:sz w:val="28"/>
          <w:szCs w:val="28"/>
        </w:rPr>
        <w:t xml:space="preserve">Об утверждении </w:t>
      </w:r>
      <w:r w:rsidR="004610FA">
        <w:rPr>
          <w:rFonts w:ascii="Times New Roman" w:hAnsi="Times New Roman"/>
          <w:sz w:val="28"/>
          <w:szCs w:val="28"/>
        </w:rPr>
        <w:t>П</w:t>
      </w:r>
      <w:r w:rsidRPr="00930C75">
        <w:rPr>
          <w:rFonts w:ascii="Times New Roman" w:hAnsi="Times New Roman"/>
          <w:sz w:val="28"/>
          <w:szCs w:val="28"/>
        </w:rPr>
        <w:t xml:space="preserve">оложения о порядке назначения и проведения опроса граждан на территории муниципального образования </w:t>
      </w:r>
      <w:r w:rsidR="00B32090" w:rsidRPr="00930C75">
        <w:rPr>
          <w:rFonts w:ascii="Times New Roman" w:hAnsi="Times New Roman"/>
          <w:sz w:val="28"/>
          <w:szCs w:val="28"/>
        </w:rPr>
        <w:t>«</w:t>
      </w:r>
      <w:r w:rsidR="00DC5A1B" w:rsidRPr="00930C75">
        <w:rPr>
          <w:rFonts w:ascii="Times New Roman" w:hAnsi="Times New Roman"/>
          <w:sz w:val="28"/>
          <w:szCs w:val="28"/>
        </w:rPr>
        <w:t>Приамур</w:t>
      </w:r>
      <w:r w:rsidRPr="00930C75">
        <w:rPr>
          <w:rFonts w:ascii="Times New Roman" w:hAnsi="Times New Roman"/>
          <w:sz w:val="28"/>
          <w:szCs w:val="28"/>
        </w:rPr>
        <w:t>ское городское поселение</w:t>
      </w:r>
      <w:r w:rsidR="00B32090" w:rsidRPr="00930C75">
        <w:rPr>
          <w:rFonts w:ascii="Times New Roman" w:hAnsi="Times New Roman"/>
          <w:sz w:val="28"/>
          <w:szCs w:val="28"/>
        </w:rPr>
        <w:t>»</w:t>
      </w:r>
      <w:r w:rsidRPr="00930C75">
        <w:rPr>
          <w:rFonts w:ascii="Times New Roman" w:hAnsi="Times New Roman"/>
          <w:sz w:val="28"/>
          <w:szCs w:val="28"/>
        </w:rPr>
        <w:t xml:space="preserve"> Смидовичского муниципального района Еврейской автономной области</w:t>
      </w:r>
    </w:p>
    <w:p w:rsidR="009F2044" w:rsidRPr="00930C75" w:rsidRDefault="009F2044" w:rsidP="00930C75">
      <w:pPr>
        <w:pStyle w:val="a4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9F2044" w:rsidRPr="009F2044" w:rsidRDefault="00A34AE7" w:rsidP="00E80FD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статьи 31 Федерального закона от 06.10.2003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</w:t>
      </w:r>
      <w:r w:rsidR="00B3209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B3209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80FD7" w:rsidRPr="00E80FD7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E80F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80FD7" w:rsidRPr="00E80FD7">
        <w:rPr>
          <w:rFonts w:ascii="Times New Roman" w:eastAsia="Times New Roman" w:hAnsi="Times New Roman"/>
          <w:sz w:val="28"/>
          <w:szCs w:val="28"/>
          <w:lang w:eastAsia="ru-RU"/>
        </w:rPr>
        <w:t xml:space="preserve"> ЕАО от 22.12.2016 </w:t>
      </w:r>
      <w:r w:rsidR="00E80FD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80FD7" w:rsidRPr="00E80FD7">
        <w:rPr>
          <w:rFonts w:ascii="Times New Roman" w:eastAsia="Times New Roman" w:hAnsi="Times New Roman"/>
          <w:sz w:val="28"/>
          <w:szCs w:val="28"/>
          <w:lang w:eastAsia="ru-RU"/>
        </w:rPr>
        <w:t xml:space="preserve"> 61-ОЗ</w:t>
      </w:r>
      <w:r w:rsidR="00E80F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209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80FD7" w:rsidRPr="00E80FD7">
        <w:rPr>
          <w:rFonts w:ascii="Times New Roman" w:eastAsia="Times New Roman" w:hAnsi="Times New Roman"/>
          <w:sz w:val="28"/>
          <w:szCs w:val="28"/>
          <w:lang w:eastAsia="ru-RU"/>
        </w:rPr>
        <w:t>О порядке назначения и проведения опроса граждан в муниципальных образованиях Еврейской автономной области</w:t>
      </w:r>
      <w:r w:rsidR="00B3209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80F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Устава </w:t>
      </w:r>
      <w:r w:rsidR="00DC5A1B">
        <w:rPr>
          <w:rFonts w:ascii="Times New Roman" w:eastAsia="Times New Roman" w:hAnsi="Times New Roman"/>
          <w:sz w:val="28"/>
          <w:szCs w:val="28"/>
          <w:lang w:eastAsia="ru-RU"/>
        </w:rPr>
        <w:t>Приамур</w:t>
      </w:r>
      <w:r w:rsidR="009F2044">
        <w:rPr>
          <w:rFonts w:ascii="Times New Roman" w:eastAsia="Times New Roman" w:hAnsi="Times New Roman"/>
          <w:sz w:val="28"/>
          <w:szCs w:val="28"/>
          <w:lang w:eastAsia="ru-RU"/>
        </w:rPr>
        <w:t>ско</w:t>
      </w:r>
      <w:r w:rsidR="004610FA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9F204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</w:t>
      </w:r>
      <w:r w:rsidR="004610FA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9F204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4610F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F2044" w:rsidRPr="009F20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2044">
        <w:rPr>
          <w:rFonts w:ascii="Times New Roman" w:eastAsia="Times New Roman" w:hAnsi="Times New Roman"/>
          <w:sz w:val="28"/>
          <w:szCs w:val="28"/>
          <w:lang w:eastAsia="ru-RU"/>
        </w:rPr>
        <w:t>Собрание депутатов</w:t>
      </w:r>
      <w:r w:rsidR="009F2044" w:rsidRPr="009F20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2044" w:rsidRPr="009F2044" w:rsidRDefault="009F2044" w:rsidP="009F2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044"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F204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A34AE7" w:rsidRPr="00A34AE7" w:rsidRDefault="009F2044" w:rsidP="00A34A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04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прилагаемое </w:t>
      </w:r>
      <w:r w:rsidR="004610F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оложение о порядке назначения и проведения опроса граждан в муниципальном образовании </w:t>
      </w:r>
      <w:r w:rsidR="00B3209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5A1B">
        <w:rPr>
          <w:rFonts w:ascii="Times New Roman" w:eastAsia="Times New Roman" w:hAnsi="Times New Roman"/>
          <w:sz w:val="28"/>
          <w:szCs w:val="28"/>
          <w:lang w:eastAsia="ru-RU"/>
        </w:rPr>
        <w:t>Приамур</w:t>
      </w:r>
      <w:r w:rsidR="00A34AE7">
        <w:rPr>
          <w:rFonts w:ascii="Times New Roman" w:eastAsia="Times New Roman" w:hAnsi="Times New Roman"/>
          <w:sz w:val="28"/>
          <w:szCs w:val="28"/>
          <w:lang w:eastAsia="ru-RU"/>
        </w:rPr>
        <w:t>ское городское поселение</w:t>
      </w:r>
      <w:r w:rsidR="00B3209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0FA" w:rsidRPr="00930C75">
        <w:rPr>
          <w:rFonts w:ascii="Times New Roman" w:hAnsi="Times New Roman"/>
          <w:sz w:val="28"/>
          <w:szCs w:val="28"/>
        </w:rPr>
        <w:t xml:space="preserve">Смидовичского муниципального района </w:t>
      </w:r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>Еврейской автономной области.</w:t>
      </w:r>
    </w:p>
    <w:p w:rsidR="00A34AE7" w:rsidRPr="00A34AE7" w:rsidRDefault="00930C75" w:rsidP="00A34A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. Опубликовать настоящее решение в информационном бюллетене </w:t>
      </w:r>
      <w:r w:rsidR="00B3209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5A1B">
        <w:rPr>
          <w:rFonts w:ascii="Times New Roman" w:eastAsia="Times New Roman" w:hAnsi="Times New Roman"/>
          <w:sz w:val="28"/>
          <w:szCs w:val="28"/>
          <w:lang w:eastAsia="ru-RU"/>
        </w:rPr>
        <w:t>Приамур</w:t>
      </w:r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>ск</w:t>
      </w:r>
      <w:r w:rsidR="004610FA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0FA">
        <w:rPr>
          <w:rFonts w:ascii="Times New Roman" w:eastAsia="Times New Roman" w:hAnsi="Times New Roman"/>
          <w:sz w:val="28"/>
          <w:szCs w:val="28"/>
          <w:lang w:eastAsia="ru-RU"/>
        </w:rPr>
        <w:t>вестник</w:t>
      </w:r>
      <w:r w:rsidR="00B3209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официальном сайте </w:t>
      </w:r>
      <w:r w:rsidR="00DC5A1B">
        <w:rPr>
          <w:rFonts w:ascii="Times New Roman" w:eastAsia="Times New Roman" w:hAnsi="Times New Roman"/>
          <w:sz w:val="28"/>
          <w:szCs w:val="28"/>
          <w:lang w:eastAsia="ru-RU"/>
        </w:rPr>
        <w:t>Приамур</w:t>
      </w:r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>ского городского поселения.</w:t>
      </w:r>
    </w:p>
    <w:p w:rsidR="00A34AE7" w:rsidRPr="00A34AE7" w:rsidRDefault="00930C75" w:rsidP="00A34A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</w:t>
      </w:r>
      <w:r w:rsidR="00A34AE7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дня его официального опубликования.</w:t>
      </w:r>
    </w:p>
    <w:p w:rsidR="00A34AE7" w:rsidRDefault="00A34AE7" w:rsidP="00B35186">
      <w:pPr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8"/>
          <w:szCs w:val="28"/>
        </w:rPr>
      </w:pPr>
    </w:p>
    <w:p w:rsidR="00930C75" w:rsidRPr="00B35186" w:rsidRDefault="00930C75" w:rsidP="00B35186">
      <w:pPr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8"/>
          <w:szCs w:val="28"/>
        </w:rPr>
      </w:pPr>
    </w:p>
    <w:p w:rsidR="00272D2C" w:rsidRPr="00B35186" w:rsidRDefault="00D239B7" w:rsidP="00B35186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AutoShape 2" o:spid="_x0000_s1026" style="position:absolute;margin-left:335.1pt;margin-top:380.85pt;width:99.1pt;height:48.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" filled="f" stroked="f">
            <o:lock v:ext="edit" aspectratio="t"/>
          </v:rect>
        </w:pict>
      </w:r>
      <w:r w:rsidR="00272D2C" w:rsidRPr="00B35186">
        <w:rPr>
          <w:rFonts w:ascii="Times New Roman" w:hAnsi="Times New Roman"/>
          <w:bCs/>
          <w:kern w:val="28"/>
          <w:sz w:val="28"/>
          <w:szCs w:val="28"/>
        </w:rPr>
        <w:t xml:space="preserve">Председатель Собрания депутатов                </w:t>
      </w:r>
      <w:r w:rsidR="002671C4" w:rsidRPr="00B35186"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</w:t>
      </w:r>
      <w:r w:rsidR="00534187">
        <w:rPr>
          <w:rFonts w:ascii="Times New Roman" w:hAnsi="Times New Roman"/>
          <w:bCs/>
          <w:kern w:val="28"/>
          <w:sz w:val="28"/>
          <w:szCs w:val="28"/>
        </w:rPr>
        <w:t xml:space="preserve">    </w:t>
      </w:r>
      <w:r w:rsidR="002671C4" w:rsidRPr="00B35186">
        <w:rPr>
          <w:rFonts w:ascii="Times New Roman" w:hAnsi="Times New Roman"/>
          <w:bCs/>
          <w:kern w:val="28"/>
          <w:sz w:val="28"/>
          <w:szCs w:val="28"/>
        </w:rPr>
        <w:t xml:space="preserve">   </w:t>
      </w:r>
      <w:r w:rsidR="00534187">
        <w:rPr>
          <w:rFonts w:ascii="Times New Roman" w:hAnsi="Times New Roman"/>
          <w:bCs/>
          <w:kern w:val="28"/>
          <w:sz w:val="28"/>
          <w:szCs w:val="28"/>
        </w:rPr>
        <w:t>А.В. Мариняк</w:t>
      </w:r>
    </w:p>
    <w:p w:rsidR="00272D2C" w:rsidRDefault="00272D2C" w:rsidP="00B35186">
      <w:pPr>
        <w:spacing w:after="0"/>
        <w:rPr>
          <w:rFonts w:ascii="Times New Roman" w:hAnsi="Times New Roman"/>
          <w:sz w:val="28"/>
          <w:szCs w:val="28"/>
        </w:rPr>
      </w:pPr>
    </w:p>
    <w:p w:rsidR="00930C75" w:rsidRPr="00B35186" w:rsidRDefault="00930C75" w:rsidP="00B35186">
      <w:pPr>
        <w:spacing w:after="0"/>
        <w:rPr>
          <w:rFonts w:ascii="Times New Roman" w:hAnsi="Times New Roman"/>
          <w:sz w:val="28"/>
          <w:szCs w:val="28"/>
        </w:rPr>
      </w:pPr>
    </w:p>
    <w:p w:rsidR="00B656CC" w:rsidRDefault="00272D2C" w:rsidP="00B35186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B35186">
        <w:rPr>
          <w:rFonts w:ascii="Times New Roman" w:hAnsi="Times New Roman"/>
          <w:sz w:val="28"/>
          <w:szCs w:val="28"/>
        </w:rPr>
        <w:t xml:space="preserve">Глава городского </w:t>
      </w:r>
      <w:r w:rsidR="00C0084B" w:rsidRPr="00B35186">
        <w:rPr>
          <w:rFonts w:ascii="Times New Roman" w:hAnsi="Times New Roman"/>
          <w:sz w:val="28"/>
          <w:szCs w:val="28"/>
        </w:rPr>
        <w:t xml:space="preserve">поселения </w:t>
      </w:r>
      <w:r w:rsidR="00AC731C" w:rsidRPr="00B35186">
        <w:rPr>
          <w:rFonts w:ascii="Times New Roman" w:hAnsi="Times New Roman"/>
          <w:sz w:val="28"/>
          <w:szCs w:val="28"/>
        </w:rPr>
        <w:tab/>
      </w:r>
      <w:r w:rsidR="00AC731C" w:rsidRPr="00B35186">
        <w:rPr>
          <w:rFonts w:ascii="Times New Roman" w:hAnsi="Times New Roman"/>
          <w:sz w:val="28"/>
          <w:szCs w:val="28"/>
        </w:rPr>
        <w:tab/>
      </w:r>
      <w:r w:rsidR="00AC731C" w:rsidRPr="00B35186">
        <w:rPr>
          <w:rFonts w:ascii="Times New Roman" w:hAnsi="Times New Roman"/>
          <w:sz w:val="28"/>
          <w:szCs w:val="28"/>
        </w:rPr>
        <w:tab/>
      </w:r>
      <w:r w:rsidR="00AC731C" w:rsidRPr="00B35186">
        <w:rPr>
          <w:rFonts w:ascii="Times New Roman" w:hAnsi="Times New Roman"/>
          <w:sz w:val="28"/>
          <w:szCs w:val="28"/>
        </w:rPr>
        <w:tab/>
      </w:r>
      <w:r w:rsidR="00AC731C" w:rsidRPr="00B35186">
        <w:rPr>
          <w:rFonts w:ascii="Times New Roman" w:hAnsi="Times New Roman"/>
          <w:sz w:val="28"/>
          <w:szCs w:val="28"/>
        </w:rPr>
        <w:tab/>
        <w:t xml:space="preserve">   </w:t>
      </w:r>
      <w:r w:rsidR="00534187">
        <w:rPr>
          <w:rFonts w:ascii="Times New Roman" w:hAnsi="Times New Roman"/>
          <w:sz w:val="28"/>
          <w:szCs w:val="28"/>
        </w:rPr>
        <w:t xml:space="preserve">  </w:t>
      </w:r>
      <w:r w:rsidR="00AC731C" w:rsidRPr="00B35186">
        <w:rPr>
          <w:rFonts w:ascii="Times New Roman" w:hAnsi="Times New Roman"/>
          <w:sz w:val="28"/>
          <w:szCs w:val="28"/>
        </w:rPr>
        <w:t xml:space="preserve">       </w:t>
      </w:r>
      <w:r w:rsidR="00181EDD">
        <w:rPr>
          <w:rFonts w:ascii="Times New Roman" w:hAnsi="Times New Roman"/>
          <w:sz w:val="28"/>
          <w:szCs w:val="28"/>
        </w:rPr>
        <w:t xml:space="preserve">     </w:t>
      </w:r>
      <w:r w:rsidR="00AC731C" w:rsidRPr="00B35186">
        <w:rPr>
          <w:rFonts w:ascii="Times New Roman" w:hAnsi="Times New Roman"/>
          <w:sz w:val="28"/>
          <w:szCs w:val="28"/>
        </w:rPr>
        <w:t xml:space="preserve"> </w:t>
      </w:r>
      <w:r w:rsidR="00534187">
        <w:rPr>
          <w:rFonts w:ascii="Times New Roman" w:hAnsi="Times New Roman"/>
          <w:sz w:val="28"/>
          <w:szCs w:val="28"/>
        </w:rPr>
        <w:t>А.С. Симонов</w:t>
      </w:r>
    </w:p>
    <w:p w:rsidR="00B656CC" w:rsidRDefault="00B656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656CC" w:rsidRPr="00B656CC" w:rsidRDefault="00B656CC" w:rsidP="00B656C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6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  <w:r w:rsidR="00A34A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656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656CC" w:rsidRDefault="00B656CC" w:rsidP="00B656C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6CC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</w:t>
      </w:r>
    </w:p>
    <w:p w:rsidR="00B656CC" w:rsidRPr="00B656CC" w:rsidRDefault="00B656CC" w:rsidP="00B656C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</w:t>
      </w:r>
      <w:r w:rsidRPr="00B656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656CC" w:rsidRPr="00B656CC" w:rsidRDefault="00B656CC" w:rsidP="00B656C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6C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610FA">
        <w:rPr>
          <w:rFonts w:ascii="Times New Roman" w:eastAsia="Times New Roman" w:hAnsi="Times New Roman"/>
          <w:sz w:val="28"/>
          <w:szCs w:val="28"/>
          <w:lang w:eastAsia="ru-RU"/>
        </w:rPr>
        <w:t>21.02.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610FA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Pr="00B656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656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0FA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Pr="00B656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656CC" w:rsidRPr="00B656CC" w:rsidRDefault="00B656CC" w:rsidP="00B65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6CC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B656CC" w:rsidRDefault="00B656CC" w:rsidP="00B65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6CC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A34AE7" w:rsidRPr="004610FA" w:rsidRDefault="004610FA" w:rsidP="00A34AE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10FA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Положение</w:t>
      </w:r>
    </w:p>
    <w:p w:rsidR="004610FA" w:rsidRPr="00930C75" w:rsidRDefault="004610FA" w:rsidP="004610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30C75">
        <w:rPr>
          <w:rFonts w:ascii="Times New Roman" w:hAnsi="Times New Roman"/>
          <w:sz w:val="28"/>
          <w:szCs w:val="28"/>
        </w:rPr>
        <w:t>о порядке назначения и проведения опроса граждан на территории муниципального образования «Приамурское городское поселение» Смидовичского муниципального района Еврейской автономной области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AE7" w:rsidRDefault="00A34AE7" w:rsidP="00930C7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Настоящее положение определяет порядок назначения, подготовки и проведения опроса граждан в муниципальном образовании </w:t>
      </w:r>
      <w:r w:rsidR="00B3209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5A1B">
        <w:rPr>
          <w:rFonts w:ascii="Times New Roman" w:eastAsia="Times New Roman" w:hAnsi="Times New Roman"/>
          <w:sz w:val="28"/>
          <w:szCs w:val="28"/>
          <w:lang w:eastAsia="ru-RU"/>
        </w:rPr>
        <w:t>Приамур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ское городское поселение</w:t>
      </w:r>
      <w:r w:rsidR="00B3209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610FA" w:rsidRPr="004610FA">
        <w:rPr>
          <w:rFonts w:ascii="Times New Roman" w:hAnsi="Times New Roman"/>
          <w:sz w:val="28"/>
          <w:szCs w:val="28"/>
        </w:rPr>
        <w:t xml:space="preserve"> </w:t>
      </w:r>
      <w:r w:rsidR="004610FA" w:rsidRPr="00930C75">
        <w:rPr>
          <w:rFonts w:ascii="Times New Roman" w:hAnsi="Times New Roman"/>
          <w:sz w:val="28"/>
          <w:szCs w:val="28"/>
        </w:rPr>
        <w:t>Смидовичского муниципального района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Еврейской автономной области (далее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) как одной из форм непосредственного участия населения в осуществлении местного самоуправления, а также порядок установления и рассмотрения результатов опроса граждан.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1.2. Под опросом граждан в настоящем положении понимается способ выявления мнения населения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местного значения для его учета при принятии решений органами и должностными лицами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, а также органами государственной власти Еврейской автономной области.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1.3. Результаты опроса граждан носят рекомендательный характер.</w:t>
      </w:r>
    </w:p>
    <w:p w:rsidR="00930C75" w:rsidRDefault="00930C75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AE7" w:rsidRDefault="00A34AE7" w:rsidP="00930C7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2. Принципы проведения опроса граждан.</w:t>
      </w:r>
    </w:p>
    <w:p w:rsidR="00A34AE7" w:rsidRPr="00A34AE7" w:rsidRDefault="00A34AE7" w:rsidP="009870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2.1. В опросе граждан (далее - опрос) </w:t>
      </w:r>
      <w:r w:rsidR="009870D3" w:rsidRPr="009870D3">
        <w:rPr>
          <w:rFonts w:ascii="Times New Roman" w:eastAsia="Times New Roman" w:hAnsi="Times New Roman"/>
          <w:sz w:val="28"/>
          <w:szCs w:val="28"/>
          <w:lang w:eastAsia="ru-RU"/>
        </w:rPr>
        <w:t>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2.2. Граждане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2.3.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запрещаются.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2.4. Участие в опросе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2.5.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2.6. Органы и должностные лица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обязаны содействовать населению в реализации права на участие в опросе.</w:t>
      </w:r>
    </w:p>
    <w:p w:rsidR="00930C75" w:rsidRDefault="00930C75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AE7" w:rsidRDefault="00A34AE7" w:rsidP="00930C7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3. Организационные основы проведения опроса граждан.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3.1. На опрос могут быть вынесены вопросы, непосредственно затрагивающие интересы граждан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их проживания и отнесенные законодательством Российской Федерации,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к вопросам местного значения.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3.2. Содержание вопроса (вопросов), выносимого (выносимых) на опрос, не должно противоречить федеральному законодательству, законодательству Еврейской автономной области и </w:t>
      </w:r>
      <w:r w:rsidR="00081219">
        <w:rPr>
          <w:rFonts w:ascii="Times New Roman" w:eastAsia="Times New Roman" w:hAnsi="Times New Roman"/>
          <w:sz w:val="28"/>
          <w:szCs w:val="28"/>
          <w:lang w:eastAsia="ru-RU"/>
        </w:rPr>
        <w:t xml:space="preserve">нижестоящим 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нормативным правовым актам.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3.3. Вопрос, выносимый на опрос, должен быть сформулирован таким образом, чтобы исключить его множественное толкование.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3.4. Опрос может проводиться одновременно на всей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3.5. Финансирование мероприятий, связанных с подготовкой и проведением опроса, осуществляется: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а) за счет средств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при проведении опроса по инициативе органов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9870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70D3" w:rsidRPr="009870D3">
        <w:rPr>
          <w:rFonts w:ascii="Times New Roman" w:eastAsia="Times New Roman" w:hAnsi="Times New Roman"/>
          <w:sz w:val="28"/>
          <w:szCs w:val="28"/>
          <w:lang w:eastAsia="ru-RU"/>
        </w:rPr>
        <w:t>или жителей муниципального образования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б) за счет средств бюджета Еврейской автономной области - при проведении опроса по инициативе органов государственной власти Еврейской автономной области.</w:t>
      </w:r>
    </w:p>
    <w:p w:rsidR="00930C75" w:rsidRDefault="00930C75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AE7" w:rsidRDefault="00A34AE7" w:rsidP="00930C7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4. Формы проведения опроса граждан.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4.1. Опрос проводится путем тайного, поименного или открытого голосования в течение одного или нескольких дней.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4.2. Тайное голосование проводится по опросным листам в пунктах опроса, определяемых главой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4.3. Поименное голосование проводится по опросным листам в пунктах опроса либо по месту жительства участников опроса.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4.4. Опрос в форме открытого голосования проводится на собраниях граждан части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0C75" w:rsidRDefault="00930C75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AE7" w:rsidRPr="00A34AE7" w:rsidRDefault="00A34AE7" w:rsidP="00930C7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5. Порядок назначения и подготовки опроса граждан.</w:t>
      </w:r>
    </w:p>
    <w:p w:rsidR="00A34AE7" w:rsidRPr="00A34AE7" w:rsidRDefault="00A34AE7" w:rsidP="00930C7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5.1. Инициатива проведения опроса принадлежит: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а) Собранию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главе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- по вопросам местного значения;</w:t>
      </w:r>
    </w:p>
    <w:p w:rsid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б) органам государственной власти Еврейской автономной области - в целях учета мнения граждан при принятии решений об изменении целевого назначения земель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объектов регионального и межрегионального значения</w:t>
      </w:r>
      <w:r w:rsidR="009870D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870D3" w:rsidRPr="009870D3" w:rsidRDefault="009870D3" w:rsidP="009870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Pr="009870D3">
        <w:rPr>
          <w:rFonts w:ascii="Times New Roman" w:eastAsia="Times New Roman" w:hAnsi="Times New Roman"/>
          <w:sz w:val="28"/>
          <w:szCs w:val="28"/>
          <w:lang w:eastAsia="ru-RU"/>
        </w:rPr>
        <w:t>жител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 поселения</w:t>
      </w:r>
      <w:r w:rsidRPr="009870D3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 </w:t>
      </w:r>
    </w:p>
    <w:p w:rsidR="00A34AE7" w:rsidRPr="00A34AE7" w:rsidRDefault="00A34AE7" w:rsidP="009870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5.2. Решение о назначении опроса принимается Собранием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870D3" w:rsidRPr="009870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70D3" w:rsidRPr="009870D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опроса граждан может использоваться официальный сайт муниципального образования в информационно-телекоммуникационной сети </w:t>
      </w:r>
      <w:r w:rsidR="00B3209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870D3" w:rsidRPr="009870D3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B3209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870D3" w:rsidRPr="009870D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5.3. Инициатор проведения опроса (далее - инициатор) направляет в Собрание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обращение о проведении опроса.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В обращении указываются: цель опроса, предлагаемая формулировка вопроса (вопросов), территория опроса, период проведения опроса и метод проведения опроса, адрес и телефон инициатора.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Обращение подписывается инициатором.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Инициатор вправе его отозвать до принятия Собранием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о назначении опроса.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5.4. Принятие решения о назначении опроса осуществляется Собранием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порядке, предусмотренном регламентом Собрания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дать мотивированный отказ в проведении опроса, если его проведение противоречит федеральному законодательству, законодательству Еврейской автономной области, настоящему положению.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5.5. В решении Собрания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о назначении опроса указываются: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а) дата и сроки проведения опроса;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б) формулировка вопроса (вопросов), предлагаемого (предлагаемых) при проведении опроса;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в) методика проведения опроса;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г) форма опросного листа;</w:t>
      </w:r>
    </w:p>
    <w:p w:rsid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д) минимальная численность жителей муниципального образования, участвующих в опросе</w:t>
      </w:r>
      <w:r w:rsidR="009870D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870D3" w:rsidRPr="00A34AE7" w:rsidRDefault="009870D3" w:rsidP="009870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е) </w:t>
      </w:r>
      <w:r w:rsidRPr="009870D3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</w:t>
      </w:r>
      <w:r w:rsidR="00B3209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870D3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B3209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870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5.6. Решение о назначении опроса подлежит обязательному опубликованию.</w:t>
      </w:r>
    </w:p>
    <w:p w:rsid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5.7. Граждане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быть проинформированы о проведении опроса не менее чем за 10 дней до его проведения.</w:t>
      </w:r>
    </w:p>
    <w:p w:rsidR="00930C75" w:rsidRPr="00A34AE7" w:rsidRDefault="00930C75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AE7" w:rsidRDefault="00A34AE7" w:rsidP="00930C7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6. Комиссия по проведению опроса граждан.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6.1. Подготовку и проведение опроса осуществляет комиссия по проведению опроса (далее - Комиссия).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6.2. Комиссия назначается Собранием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. Количественный состав устанавливается в зависимости от территории проведения опроса на основе предложений инициаторов.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6.3. В состав Комиссии в обязательном порядке включаются представители Собрания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,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, общественности территории, на которой проводится опрос, а также инициатор опроса либо его уполномоченный представитель.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6.4. Председатель Комиссии избирается открытым голосованием на первом заседании из числа членов Комиссии.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6.5. Деятельность Комиссии осуществляется на основе коллегиальности. Заседание Комиссии считается правомочным, если в нем приняло участие не менее половины от установленного числа членов Комиссии.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6.6. Комиссия: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а) организует подготовку и проведение опроса и обеспечивает соблюдение права на участие в опросе;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б) осуществляет контроль за соблюдением права граждан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 опросе;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в) не менее чем за 10 дней до проведения опроса оповещает граждан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г) обеспечивает изготовление опросных листов по форме, указанной в решении Собрания депутатов о назначении опроса;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д) составляет списки участников опроса при проведении открытого поименного опроса; составляет список лиц, осуществляющих опрос;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е) устанавливает итоги опроса и обнародует их;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ж) составляет смету расходов по подготовке и проведению опроса;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з) осуществляет иные полномочия, предусмотренные настоящим положением.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6.7. Комиссия в рамках своей компетенции взаимодействует с органами и должностными лицами органов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, общественными объединениями, территориальным общественным самоуправлением, средствами массовой информации.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6.8. Деятельность членов Комиссии осуществляется на безвозмездной основе.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6.9. Материально-техническое и организационное обеспечение деятельности Комиссии осуществляется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6.10. Полномочия Комиссии прекращаются после официальной передачи результатов опроса инициатору.</w:t>
      </w:r>
    </w:p>
    <w:p w:rsidR="00930C75" w:rsidRPr="00A34AE7" w:rsidRDefault="00930C75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AE7" w:rsidRDefault="00A34AE7" w:rsidP="00930C7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7. Процедура проведения опроса граждан.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7.1. Опрос проводится путем заполнения опросного листа в сроки и время, определенные в решении Собрания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о назначении опроса.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7.2. Лицо, осуществляющее опрос, обязано ознакомить опрашиваемого с вопросом (вопросами), предлагаемым (предлагаемыми) при проведении опроса.</w:t>
      </w:r>
    </w:p>
    <w:p w:rsid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7.3. По окончании срока проведения </w:t>
      </w:r>
      <w:proofErr w:type="gramStart"/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опроса</w:t>
      </w:r>
      <w:proofErr w:type="gramEnd"/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заполненные опросные листы доставляются лицами, осуществляющими опрос, в Комиссию.</w:t>
      </w:r>
    </w:p>
    <w:p w:rsidR="00930C75" w:rsidRPr="00A34AE7" w:rsidRDefault="00930C75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AE7" w:rsidRDefault="00A34AE7" w:rsidP="00930C7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8. Установление результатов опроса граждан.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8.1. Результаты опроса граждан оформляются протоколом о результатах опроса граждан не позднее 10 дней со дня окончания проведения опроса граждан. Протокол о результатах опроса граждан должен содержать следующие сведения: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а) общее число жителей, проживающих на территории муниципального образования или на части его территории;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б) число жителей муниципального образования или части его территории, принявших участие в опросе граждан;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в) формулировку вопроса, предлагаемого при проведении опроса граждан;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г) результаты опроса граждан.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8.2. Если опрос проводился по нескольким вопросам, то подсчет результатов и составление протокола по каждому вопросу производятся отдельно.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8.3. Если число граждан, принявших участие в опросе, меньше минимального числа граждан, установленных в решении Собрания депутатов о назначении опроса, Комиссия признает опрос несостоявшимся.</w:t>
      </w:r>
    </w:p>
    <w:p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8.4. В течение 7 рабочих дней со дня окончания опроса Комиссия направляет протокол с пронумерованными и прошитыми опросными листами инициатору.</w:t>
      </w:r>
    </w:p>
    <w:p w:rsid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8.5. Результаты опроса доводятся Комиссией до сведения граждан не позднее 10 дней со дня окончания проведения опроса.</w:t>
      </w:r>
    </w:p>
    <w:p w:rsidR="00930C75" w:rsidRPr="00A34AE7" w:rsidRDefault="00930C75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AE7" w:rsidRDefault="00A34AE7" w:rsidP="00930C7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9. Рассмотрение результатов опроса граждан.</w:t>
      </w:r>
    </w:p>
    <w:p w:rsidR="00B656CC" w:rsidRPr="00E91D2B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9.1. Мнение населения, выявленное в ходе опроса, носит рекомендательный характер, рассматривается органами и должностными лицами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их компетенцией, закрепленной в Уставе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, и учитывается при принятии решений.</w:t>
      </w:r>
    </w:p>
    <w:sectPr w:rsidR="00B656CC" w:rsidRPr="00E91D2B" w:rsidSect="00AE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72D2C"/>
    <w:rsid w:val="00081219"/>
    <w:rsid w:val="000D364B"/>
    <w:rsid w:val="00153643"/>
    <w:rsid w:val="00175B53"/>
    <w:rsid w:val="00181EDD"/>
    <w:rsid w:val="002671C4"/>
    <w:rsid w:val="00272D2C"/>
    <w:rsid w:val="002D7A3B"/>
    <w:rsid w:val="00326D9A"/>
    <w:rsid w:val="003C1797"/>
    <w:rsid w:val="004034D9"/>
    <w:rsid w:val="00407216"/>
    <w:rsid w:val="004325F8"/>
    <w:rsid w:val="004610FA"/>
    <w:rsid w:val="00505239"/>
    <w:rsid w:val="00534187"/>
    <w:rsid w:val="005B5C6C"/>
    <w:rsid w:val="00677598"/>
    <w:rsid w:val="00745855"/>
    <w:rsid w:val="007C05D8"/>
    <w:rsid w:val="007E1930"/>
    <w:rsid w:val="00821F7C"/>
    <w:rsid w:val="008D5534"/>
    <w:rsid w:val="00930C75"/>
    <w:rsid w:val="00985CE3"/>
    <w:rsid w:val="009870D3"/>
    <w:rsid w:val="009B6B1A"/>
    <w:rsid w:val="009C2591"/>
    <w:rsid w:val="009F2044"/>
    <w:rsid w:val="00A34AE7"/>
    <w:rsid w:val="00AC731C"/>
    <w:rsid w:val="00AE552D"/>
    <w:rsid w:val="00B32090"/>
    <w:rsid w:val="00B35186"/>
    <w:rsid w:val="00B656CC"/>
    <w:rsid w:val="00C0084B"/>
    <w:rsid w:val="00C5231A"/>
    <w:rsid w:val="00CB116D"/>
    <w:rsid w:val="00D239B7"/>
    <w:rsid w:val="00DC5A1B"/>
    <w:rsid w:val="00E27356"/>
    <w:rsid w:val="00E570FF"/>
    <w:rsid w:val="00E80FD7"/>
    <w:rsid w:val="00E91D2B"/>
    <w:rsid w:val="00EE6926"/>
    <w:rsid w:val="00F12453"/>
    <w:rsid w:val="00F625B1"/>
    <w:rsid w:val="00F976C8"/>
    <w:rsid w:val="00FA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F7C"/>
    <w:rPr>
      <w:color w:val="0000FF" w:themeColor="hyperlink"/>
      <w:u w:val="single"/>
    </w:rPr>
  </w:style>
  <w:style w:type="paragraph" w:styleId="a4">
    <w:name w:val="No Spacing"/>
    <w:uiPriority w:val="1"/>
    <w:qFormat/>
    <w:rsid w:val="00821F7C"/>
    <w:rPr>
      <w:sz w:val="22"/>
      <w:szCs w:val="22"/>
      <w:lang w:eastAsia="en-US"/>
    </w:rPr>
  </w:style>
  <w:style w:type="paragraph" w:customStyle="1" w:styleId="s1">
    <w:name w:val="s_1"/>
    <w:basedOn w:val="a"/>
    <w:rsid w:val="00F625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20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2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209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Юлька</dc:creator>
  <cp:lastModifiedBy>glavapos</cp:lastModifiedBy>
  <cp:revision>12</cp:revision>
  <cp:lastPrinted>2023-12-11T06:44:00Z</cp:lastPrinted>
  <dcterms:created xsi:type="dcterms:W3CDTF">2023-12-07T07:58:00Z</dcterms:created>
  <dcterms:modified xsi:type="dcterms:W3CDTF">2024-02-22T06:01:00Z</dcterms:modified>
</cp:coreProperties>
</file>