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50" w:rsidRDefault="00CE4750" w:rsidP="00CE4750">
      <w:pPr>
        <w:pStyle w:val="1"/>
        <w:rPr>
          <w:b w:val="0"/>
          <w:i w:val="0"/>
        </w:rPr>
      </w:pPr>
    </w:p>
    <w:p w:rsidR="00CE4750" w:rsidRDefault="00CE4750" w:rsidP="00CE4750">
      <w:pPr>
        <w:pStyle w:val="1"/>
        <w:rPr>
          <w:b w:val="0"/>
          <w:i w:val="0"/>
        </w:rPr>
      </w:pPr>
      <w:r>
        <w:rPr>
          <w:b w:val="0"/>
          <w:i w:val="0"/>
        </w:rPr>
        <w:t>Муниципальное образование «Приамурское городское поселение»</w:t>
      </w:r>
    </w:p>
    <w:p w:rsidR="00CE4750" w:rsidRDefault="00CE4750" w:rsidP="00CE4750">
      <w:pPr>
        <w:pStyle w:val="a5"/>
        <w:rPr>
          <w:b w:val="0"/>
        </w:rPr>
      </w:pPr>
      <w:r>
        <w:rPr>
          <w:b w:val="0"/>
        </w:rPr>
        <w:t>Смидовичского муниципального района</w:t>
      </w:r>
    </w:p>
    <w:p w:rsidR="00CE4750" w:rsidRDefault="00CE4750" w:rsidP="00CE4750">
      <w:pPr>
        <w:pStyle w:val="a5"/>
        <w:rPr>
          <w:b w:val="0"/>
        </w:rPr>
      </w:pPr>
      <w:r>
        <w:rPr>
          <w:b w:val="0"/>
        </w:rPr>
        <w:t>Еврейской автономной области</w:t>
      </w:r>
    </w:p>
    <w:p w:rsidR="00CE4750" w:rsidRDefault="00CE4750" w:rsidP="00CE4750">
      <w:pPr>
        <w:ind w:firstLine="720"/>
        <w:jc w:val="center"/>
        <w:rPr>
          <w:sz w:val="28"/>
        </w:rPr>
      </w:pPr>
    </w:p>
    <w:p w:rsidR="00CE4750" w:rsidRDefault="00CE4750" w:rsidP="00CE4750">
      <w:pPr>
        <w:jc w:val="center"/>
        <w:rPr>
          <w:sz w:val="28"/>
        </w:rPr>
      </w:pPr>
      <w:r>
        <w:rPr>
          <w:sz w:val="28"/>
        </w:rPr>
        <w:t>СОБРАНИЕ ДЕПУТАТОВ</w:t>
      </w:r>
    </w:p>
    <w:p w:rsidR="00CE4750" w:rsidRDefault="00CE4750" w:rsidP="00CE4750">
      <w:pPr>
        <w:ind w:firstLine="720"/>
        <w:jc w:val="center"/>
        <w:rPr>
          <w:sz w:val="28"/>
        </w:rPr>
      </w:pPr>
    </w:p>
    <w:p w:rsidR="00CE4750" w:rsidRDefault="00CE4750" w:rsidP="00CE4750">
      <w:pPr>
        <w:jc w:val="center"/>
        <w:rPr>
          <w:sz w:val="28"/>
        </w:rPr>
      </w:pPr>
      <w:r>
        <w:rPr>
          <w:sz w:val="28"/>
        </w:rPr>
        <w:t>РЕШЕНИЕ</w:t>
      </w:r>
    </w:p>
    <w:p w:rsidR="00CE4750" w:rsidRDefault="00F64361" w:rsidP="00CE4750">
      <w:pPr>
        <w:rPr>
          <w:sz w:val="28"/>
        </w:rPr>
      </w:pPr>
      <w:r>
        <w:rPr>
          <w:sz w:val="28"/>
        </w:rPr>
        <w:t>24</w:t>
      </w:r>
      <w:r w:rsidR="00CE4750">
        <w:rPr>
          <w:sz w:val="28"/>
        </w:rPr>
        <w:t>.0</w:t>
      </w:r>
      <w:r>
        <w:rPr>
          <w:sz w:val="28"/>
        </w:rPr>
        <w:t>3</w:t>
      </w:r>
      <w:r w:rsidR="00CE4750">
        <w:rPr>
          <w:sz w:val="28"/>
        </w:rPr>
        <w:t>.20</w:t>
      </w:r>
      <w:r>
        <w:rPr>
          <w:sz w:val="28"/>
        </w:rPr>
        <w:t>20</w:t>
      </w:r>
      <w:r w:rsidR="00CE4750">
        <w:rPr>
          <w:sz w:val="28"/>
        </w:rPr>
        <w:t xml:space="preserve">                                                                       </w:t>
      </w:r>
      <w:r w:rsidR="00A36F07">
        <w:rPr>
          <w:sz w:val="28"/>
        </w:rPr>
        <w:t xml:space="preserve">                              </w:t>
      </w:r>
      <w:r w:rsidR="00CE4750">
        <w:rPr>
          <w:sz w:val="28"/>
        </w:rPr>
        <w:t xml:space="preserve">  № </w:t>
      </w:r>
      <w:r w:rsidR="009C2BBB">
        <w:rPr>
          <w:sz w:val="28"/>
        </w:rPr>
        <w:t>125</w:t>
      </w:r>
    </w:p>
    <w:p w:rsidR="00CE4750" w:rsidRDefault="00CE4750" w:rsidP="00CE4750">
      <w:pPr>
        <w:jc w:val="center"/>
        <w:rPr>
          <w:sz w:val="28"/>
        </w:rPr>
      </w:pPr>
      <w:r>
        <w:rPr>
          <w:sz w:val="28"/>
        </w:rPr>
        <w:t>пос. Приамурский</w:t>
      </w:r>
    </w:p>
    <w:p w:rsidR="00CE4750" w:rsidRDefault="00CE4750" w:rsidP="00CE4750"/>
    <w:p w:rsidR="00CE4750" w:rsidRDefault="00CE4750" w:rsidP="00CE4750">
      <w:pPr>
        <w:jc w:val="both"/>
        <w:rPr>
          <w:sz w:val="28"/>
          <w:szCs w:val="28"/>
        </w:rPr>
      </w:pPr>
      <w:r>
        <w:rPr>
          <w:sz w:val="28"/>
          <w:szCs w:val="28"/>
        </w:rPr>
        <w:t>Отчет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201</w:t>
      </w:r>
      <w:r w:rsidR="00F64361">
        <w:rPr>
          <w:sz w:val="28"/>
          <w:szCs w:val="28"/>
        </w:rPr>
        <w:t>9</w:t>
      </w:r>
      <w:r>
        <w:rPr>
          <w:sz w:val="28"/>
          <w:szCs w:val="28"/>
        </w:rPr>
        <w:t xml:space="preserve"> год </w:t>
      </w:r>
    </w:p>
    <w:p w:rsidR="00CE4750" w:rsidRDefault="00CE4750" w:rsidP="00CE4750">
      <w:pPr>
        <w:shd w:val="clear" w:color="auto" w:fill="FFFFFF"/>
        <w:spacing w:before="295"/>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Pr>
          <w:bCs/>
          <w:color w:val="000000"/>
          <w:sz w:val="28"/>
          <w:szCs w:val="28"/>
        </w:rPr>
        <w:t xml:space="preserve"> </w:t>
      </w:r>
      <w:r>
        <w:rPr>
          <w:sz w:val="28"/>
          <w:szCs w:val="28"/>
        </w:rPr>
        <w:t xml:space="preserve">заслушав и обсудив информацию </w:t>
      </w:r>
      <w:r w:rsidR="00A968D4">
        <w:rPr>
          <w:sz w:val="28"/>
          <w:szCs w:val="28"/>
        </w:rPr>
        <w:t>А</w:t>
      </w:r>
      <w:r>
        <w:rPr>
          <w:sz w:val="28"/>
          <w:szCs w:val="28"/>
        </w:rPr>
        <w:t>.</w:t>
      </w:r>
      <w:r w:rsidR="00A968D4">
        <w:rPr>
          <w:sz w:val="28"/>
          <w:szCs w:val="28"/>
        </w:rPr>
        <w:t>С</w:t>
      </w:r>
      <w:r>
        <w:rPr>
          <w:sz w:val="28"/>
          <w:szCs w:val="28"/>
        </w:rPr>
        <w:t xml:space="preserve">. </w:t>
      </w:r>
      <w:r w:rsidR="00A968D4">
        <w:rPr>
          <w:sz w:val="28"/>
          <w:szCs w:val="28"/>
        </w:rPr>
        <w:t>Симонова</w:t>
      </w:r>
      <w:r>
        <w:rPr>
          <w:sz w:val="28"/>
          <w:szCs w:val="28"/>
        </w:rPr>
        <w:t>, главы Приамурского городского поселения, Собрание депутатов</w:t>
      </w:r>
    </w:p>
    <w:p w:rsidR="00CE4750" w:rsidRDefault="00CE4750" w:rsidP="00CE4750">
      <w:pPr>
        <w:jc w:val="both"/>
        <w:rPr>
          <w:sz w:val="28"/>
          <w:szCs w:val="28"/>
        </w:rPr>
      </w:pPr>
      <w:r>
        <w:rPr>
          <w:sz w:val="28"/>
          <w:szCs w:val="28"/>
        </w:rPr>
        <w:t>РЕШИЛО:</w:t>
      </w:r>
    </w:p>
    <w:p w:rsidR="00CE4750" w:rsidRDefault="00CE4750" w:rsidP="00CE4750">
      <w:pPr>
        <w:jc w:val="both"/>
        <w:rPr>
          <w:sz w:val="28"/>
          <w:szCs w:val="28"/>
        </w:rPr>
      </w:pPr>
      <w:r>
        <w:rPr>
          <w:sz w:val="28"/>
          <w:szCs w:val="28"/>
        </w:rPr>
        <w:t xml:space="preserve">          1. Отчет </w:t>
      </w:r>
      <w:r w:rsidR="00624D9F">
        <w:rPr>
          <w:sz w:val="28"/>
          <w:szCs w:val="28"/>
        </w:rPr>
        <w:t>А.С. Симонова</w:t>
      </w:r>
      <w:r>
        <w:rPr>
          <w:sz w:val="28"/>
          <w:szCs w:val="28"/>
        </w:rPr>
        <w:t>,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201</w:t>
      </w:r>
      <w:r w:rsidR="00F64361">
        <w:rPr>
          <w:sz w:val="28"/>
          <w:szCs w:val="28"/>
        </w:rPr>
        <w:t>9</w:t>
      </w:r>
      <w:r>
        <w:rPr>
          <w:sz w:val="28"/>
          <w:szCs w:val="28"/>
        </w:rPr>
        <w:t xml:space="preserve"> год принять к сведению.</w:t>
      </w:r>
    </w:p>
    <w:p w:rsidR="00CE4750" w:rsidRDefault="00CE4750" w:rsidP="00CE4750">
      <w:pPr>
        <w:jc w:val="both"/>
        <w:rPr>
          <w:sz w:val="28"/>
          <w:szCs w:val="28"/>
        </w:rPr>
      </w:pPr>
      <w:r>
        <w:rPr>
          <w:sz w:val="28"/>
          <w:szCs w:val="28"/>
        </w:rPr>
        <w:t xml:space="preserve">          2. Деятельность главы муниципального образования «Приамурское городское поселение» </w:t>
      </w:r>
      <w:r w:rsidR="00F83B67">
        <w:rPr>
          <w:sz w:val="28"/>
          <w:szCs w:val="28"/>
        </w:rPr>
        <w:t xml:space="preserve">А.С. Симонова </w:t>
      </w:r>
      <w:r>
        <w:rPr>
          <w:sz w:val="28"/>
          <w:szCs w:val="28"/>
        </w:rPr>
        <w:t xml:space="preserve">по результатам ежегодного отчета признать  с оценкой «удовлетворительно». </w:t>
      </w:r>
    </w:p>
    <w:p w:rsidR="00CE4750" w:rsidRDefault="00CE4750" w:rsidP="00CE4750">
      <w:pPr>
        <w:jc w:val="both"/>
        <w:rPr>
          <w:sz w:val="28"/>
          <w:szCs w:val="28"/>
        </w:rPr>
      </w:pPr>
      <w:r>
        <w:rPr>
          <w:sz w:val="28"/>
          <w:szCs w:val="28"/>
        </w:rPr>
        <w:t xml:space="preserve">          3. Рекомендовать главе муниципального образования «Приамурское городское поселение» </w:t>
      </w:r>
      <w:r w:rsidR="00F83B67">
        <w:rPr>
          <w:sz w:val="28"/>
          <w:szCs w:val="28"/>
        </w:rPr>
        <w:t>А.С. Симонову</w:t>
      </w:r>
      <w:r>
        <w:rPr>
          <w:sz w:val="28"/>
          <w:szCs w:val="28"/>
        </w:rPr>
        <w:t xml:space="preserve"> 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муниципальными  программами. </w:t>
      </w:r>
    </w:p>
    <w:p w:rsidR="00CE4750" w:rsidRDefault="00CE4750" w:rsidP="00CE4750">
      <w:pPr>
        <w:ind w:firstLine="708"/>
        <w:jc w:val="both"/>
        <w:rPr>
          <w:sz w:val="28"/>
          <w:szCs w:val="28"/>
        </w:rPr>
      </w:pPr>
      <w:r>
        <w:rPr>
          <w:sz w:val="28"/>
          <w:szCs w:val="28"/>
        </w:rPr>
        <w:t xml:space="preserve">4. Отчет главы Приамурского городского поселения </w:t>
      </w:r>
      <w:r w:rsidR="00F83B67">
        <w:rPr>
          <w:sz w:val="28"/>
          <w:szCs w:val="28"/>
        </w:rPr>
        <w:t>А.С. Симонова</w:t>
      </w:r>
      <w:r>
        <w:rPr>
          <w:sz w:val="28"/>
          <w:szCs w:val="28"/>
        </w:rPr>
        <w:t xml:space="preserve"> о результатах его деятельности, а также о результатах деятельности  администрации городского поселения за 201</w:t>
      </w:r>
      <w:r w:rsidR="00F64361">
        <w:rPr>
          <w:sz w:val="28"/>
          <w:szCs w:val="28"/>
        </w:rPr>
        <w:t>9</w:t>
      </w:r>
      <w:r>
        <w:rPr>
          <w:sz w:val="28"/>
          <w:szCs w:val="28"/>
        </w:rPr>
        <w:t xml:space="preserve"> год опубликовать в информационном бюллетене  «Приамурский вестник» и  разместить на официальном сайте  муниципального образования  «Приамурское городское поселение»</w:t>
      </w:r>
    </w:p>
    <w:p w:rsidR="00CE4750" w:rsidRDefault="00CE4750" w:rsidP="00CE4750">
      <w:pPr>
        <w:ind w:firstLine="708"/>
        <w:jc w:val="both"/>
        <w:rPr>
          <w:sz w:val="28"/>
          <w:szCs w:val="28"/>
        </w:rPr>
      </w:pPr>
      <w:r>
        <w:rPr>
          <w:sz w:val="28"/>
          <w:szCs w:val="28"/>
        </w:rPr>
        <w:t>5. Настоящее решение вступает в силу со дня его подписания.</w:t>
      </w:r>
    </w:p>
    <w:p w:rsidR="00CE4750" w:rsidRDefault="00CE4750" w:rsidP="00CE4750">
      <w:pPr>
        <w:jc w:val="both"/>
        <w:rPr>
          <w:sz w:val="28"/>
          <w:szCs w:val="28"/>
        </w:rPr>
      </w:pPr>
    </w:p>
    <w:p w:rsidR="005E6057" w:rsidRDefault="005E6057" w:rsidP="00CE4750">
      <w:pPr>
        <w:pStyle w:val="1"/>
        <w:tabs>
          <w:tab w:val="num" w:pos="0"/>
        </w:tabs>
        <w:suppressAutoHyphens/>
        <w:rPr>
          <w:b w:val="0"/>
          <w:i w:val="0"/>
          <w:szCs w:val="28"/>
        </w:rPr>
      </w:pPr>
    </w:p>
    <w:p w:rsidR="005E6057" w:rsidRDefault="00CE4750" w:rsidP="00CE4750">
      <w:pPr>
        <w:pStyle w:val="1"/>
        <w:tabs>
          <w:tab w:val="num" w:pos="0"/>
        </w:tabs>
        <w:suppressAutoHyphens/>
        <w:rPr>
          <w:b w:val="0"/>
          <w:i w:val="0"/>
          <w:szCs w:val="28"/>
        </w:rPr>
      </w:pPr>
      <w:r w:rsidRPr="005E6057">
        <w:rPr>
          <w:b w:val="0"/>
          <w:i w:val="0"/>
          <w:szCs w:val="28"/>
        </w:rPr>
        <w:t xml:space="preserve">Председатель Собрания депутатов                                              </w:t>
      </w:r>
      <w:r w:rsidR="00F64361">
        <w:rPr>
          <w:b w:val="0"/>
          <w:i w:val="0"/>
          <w:szCs w:val="28"/>
        </w:rPr>
        <w:t>А. В. Мариняк</w:t>
      </w:r>
    </w:p>
    <w:p w:rsidR="00551B3C" w:rsidRDefault="00551B3C" w:rsidP="00551B3C"/>
    <w:p w:rsidR="00551B3C" w:rsidRDefault="00551B3C" w:rsidP="00551B3C"/>
    <w:p w:rsidR="00DF2B07" w:rsidRPr="00FF38DF" w:rsidRDefault="00DF2B07" w:rsidP="00DF2B07">
      <w:pPr>
        <w:pStyle w:val="1"/>
        <w:rPr>
          <w:b w:val="0"/>
          <w:i w:val="0"/>
          <w:sz w:val="20"/>
        </w:rPr>
      </w:pPr>
    </w:p>
    <w:p w:rsidR="00DF2B07" w:rsidRPr="00FF38DF" w:rsidRDefault="00DF2B07" w:rsidP="00DF2B07">
      <w:pPr>
        <w:pStyle w:val="1"/>
        <w:rPr>
          <w:sz w:val="20"/>
        </w:rPr>
      </w:pPr>
    </w:p>
    <w:p w:rsidR="00DF2B07" w:rsidRPr="009C2BBB" w:rsidRDefault="00DF2B07" w:rsidP="00DF2B07">
      <w:pPr>
        <w:pStyle w:val="1"/>
        <w:tabs>
          <w:tab w:val="left" w:pos="0"/>
        </w:tabs>
        <w:rPr>
          <w:sz w:val="24"/>
          <w:szCs w:val="24"/>
        </w:rPr>
      </w:pPr>
      <w:r w:rsidRPr="009C2BBB">
        <w:rPr>
          <w:i w:val="0"/>
          <w:sz w:val="24"/>
          <w:szCs w:val="24"/>
        </w:rPr>
        <w:t>Отчёт главы Приамурского городского поселения</w:t>
      </w:r>
    </w:p>
    <w:p w:rsidR="00DF2B07" w:rsidRPr="009C2BBB" w:rsidRDefault="00DF2B07" w:rsidP="00DF2B07">
      <w:pPr>
        <w:pStyle w:val="1"/>
        <w:tabs>
          <w:tab w:val="left" w:pos="0"/>
        </w:tabs>
        <w:rPr>
          <w:sz w:val="24"/>
          <w:szCs w:val="24"/>
        </w:rPr>
      </w:pPr>
      <w:r w:rsidRPr="009C2BBB">
        <w:rPr>
          <w:i w:val="0"/>
          <w:sz w:val="24"/>
          <w:szCs w:val="24"/>
        </w:rPr>
        <w:t>о результатах его деятельности, а также о результатах деятельности администрации городского поселения за 2019 год</w:t>
      </w:r>
    </w:p>
    <w:p w:rsidR="00DF2B07" w:rsidRPr="009C2BBB" w:rsidRDefault="00DF2B07" w:rsidP="00DF2B07">
      <w:pPr>
        <w:pStyle w:val="Standard"/>
        <w:jc w:val="center"/>
        <w:rPr>
          <w:b/>
        </w:rPr>
      </w:pPr>
    </w:p>
    <w:p w:rsidR="00DF2B07" w:rsidRPr="009C2BBB" w:rsidRDefault="00DF2B07" w:rsidP="00DF2B07">
      <w:pPr>
        <w:pStyle w:val="Standard"/>
        <w:ind w:firstLine="432"/>
        <w:jc w:val="both"/>
      </w:pPr>
      <w:r w:rsidRPr="009C2BBB">
        <w:t xml:space="preserve">Учреждение администрации Приамурского городского поселения действует на основании Устава Приамурского городского поселения, принятого 09.08.2005 г. решением Собрания депутатов Приамурского городского поселения. </w:t>
      </w:r>
      <w:proofErr w:type="gramStart"/>
      <w:r w:rsidRPr="009C2BBB">
        <w:t>В состав муниципального образования «Приамурское городское поселение» входит 4 населенных пункта: п. Приамурский, с. им. Тельмана, с. Владимировка, с. Осиновка.</w:t>
      </w:r>
      <w:proofErr w:type="gramEnd"/>
    </w:p>
    <w:p w:rsidR="00DF2B07" w:rsidRPr="009C2BBB" w:rsidRDefault="00DF2B07" w:rsidP="00DF2B07">
      <w:pPr>
        <w:pStyle w:val="Standard"/>
        <w:ind w:firstLine="432"/>
        <w:jc w:val="both"/>
      </w:pPr>
      <w:r w:rsidRPr="009C2BBB">
        <w:rPr>
          <w:color w:val="000000"/>
        </w:rPr>
        <w:t>Работа администрации Приамурского городского поселения 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p>
    <w:p w:rsidR="00DF2B07" w:rsidRPr="009C2BBB" w:rsidRDefault="00DF2B07" w:rsidP="00DF2B07">
      <w:pPr>
        <w:pStyle w:val="Standard"/>
        <w:ind w:firstLine="432"/>
        <w:jc w:val="both"/>
      </w:pPr>
      <w:r w:rsidRPr="009C2BBB">
        <w:rPr>
          <w:color w:val="000000"/>
        </w:rPr>
        <w:t>По состоянию на 31 декабря 2018 года, в соответствии с законодательством Российской Федерации, Еврейской автономной области администрации городского поселения передано на исполнение 60 полномочий.</w:t>
      </w:r>
    </w:p>
    <w:p w:rsidR="00DF2B07" w:rsidRPr="009C2BBB" w:rsidRDefault="00DF2B07" w:rsidP="00DF2B07">
      <w:pPr>
        <w:pStyle w:val="Standard"/>
        <w:ind w:firstLine="432"/>
        <w:jc w:val="both"/>
      </w:pPr>
      <w:r w:rsidRPr="009C2BBB">
        <w:t>В штатном расписании Приамурского городского поселения утверждено: 1 единица главы муниципального образования, 1 единица представительного органа муниципальной власти, 10 единиц муниципальных служащих, 4 единицы работников, занимающих должности, не отнесенные к должностям муниципальной службы, 5,5 единиц обслуживающего персонала.</w:t>
      </w:r>
    </w:p>
    <w:p w:rsidR="00DF2B07" w:rsidRPr="009C2BBB" w:rsidRDefault="00DF2B07" w:rsidP="00DF2B07">
      <w:pPr>
        <w:pStyle w:val="Standard"/>
        <w:ind w:firstLine="432"/>
        <w:jc w:val="both"/>
        <w:rPr>
          <w:kern w:val="0"/>
        </w:rPr>
      </w:pPr>
      <w:r w:rsidRPr="009C2BBB">
        <w:rPr>
          <w:kern w:val="0"/>
        </w:rPr>
        <w:t>Решением Собрания депутатов Приамурского городского поселения от 25.12.2018 № 25 «Об утверждении бюджета муниципального образования «Приамурское городское поселение» на 2019 год и на плановый период 2020 и 2021 годов» в первоначальной редакции бюджет городского поселения определен по расходам в сумме 26944,995 тыс. рублей, по доходам 26944,995 тыс. рублей. Бездефицитный бюджет.</w:t>
      </w:r>
    </w:p>
    <w:p w:rsidR="00DF2B07" w:rsidRPr="009C2BBB" w:rsidRDefault="00DF2B07" w:rsidP="00DF2B07">
      <w:pPr>
        <w:pStyle w:val="Standard"/>
        <w:ind w:firstLine="432"/>
        <w:jc w:val="both"/>
      </w:pPr>
      <w:r w:rsidRPr="009C2BBB">
        <w:rPr>
          <w:kern w:val="0"/>
        </w:rPr>
        <w:t>В решение о бюджете городского поселения изменения вносились шесть</w:t>
      </w:r>
      <w:r w:rsidRPr="009C2BBB">
        <w:rPr>
          <w:color w:val="FF0000"/>
          <w:kern w:val="0"/>
        </w:rPr>
        <w:t xml:space="preserve"> </w:t>
      </w:r>
      <w:r w:rsidRPr="009C2BBB">
        <w:rPr>
          <w:kern w:val="0"/>
        </w:rPr>
        <w:t>раз. Последние корректировки в решение вносились 27 декабря 2019 года № 105 «О внесении изменений в решение Собрания депутатов от 25.12.2018 № 25 «Об утверждении бюджета муниципального образования «Приамурское городское поселение» на 2019 год и на плановый период 2020 и 2021 годов».</w:t>
      </w:r>
    </w:p>
    <w:p w:rsidR="00DF2B07" w:rsidRPr="009C2BBB" w:rsidRDefault="00DF2B07" w:rsidP="00DF2B07">
      <w:pPr>
        <w:pStyle w:val="Standard"/>
        <w:ind w:left="360"/>
        <w:jc w:val="both"/>
      </w:pPr>
    </w:p>
    <w:p w:rsidR="00DF2B07" w:rsidRPr="009C2BBB" w:rsidRDefault="00DF2B07" w:rsidP="00DF2B07">
      <w:pPr>
        <w:pStyle w:val="Standard"/>
        <w:ind w:left="360"/>
        <w:jc w:val="both"/>
      </w:pPr>
      <w:r w:rsidRPr="009C2BBB">
        <w:t>Исполнение доходной части местного бюджета.</w:t>
      </w:r>
    </w:p>
    <w:p w:rsidR="00DF2B07" w:rsidRPr="009C2BBB" w:rsidRDefault="00DF2B07" w:rsidP="00DF2B07">
      <w:pPr>
        <w:pStyle w:val="Standard"/>
        <w:jc w:val="both"/>
        <w:rPr>
          <w:color w:val="FF0000"/>
        </w:rPr>
      </w:pPr>
    </w:p>
    <w:tbl>
      <w:tblPr>
        <w:tblW w:w="9469" w:type="dxa"/>
        <w:tblInd w:w="-143" w:type="dxa"/>
        <w:tblLayout w:type="fixed"/>
        <w:tblCellMar>
          <w:left w:w="10" w:type="dxa"/>
          <w:right w:w="10" w:type="dxa"/>
        </w:tblCellMar>
        <w:tblLook w:val="0000"/>
      </w:tblPr>
      <w:tblGrid>
        <w:gridCol w:w="3937"/>
        <w:gridCol w:w="1841"/>
        <w:gridCol w:w="2157"/>
        <w:gridCol w:w="1534"/>
      </w:tblGrid>
      <w:tr w:rsidR="00DF2B07" w:rsidRPr="009C2BBB" w:rsidTr="00E930D3">
        <w:trPr>
          <w:trHeight w:hRule="exact" w:val="510"/>
        </w:trPr>
        <w:tc>
          <w:tcPr>
            <w:tcW w:w="393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Наименование показателя</w:t>
            </w:r>
          </w:p>
        </w:tc>
        <w:tc>
          <w:tcPr>
            <w:tcW w:w="184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t>Утвержденные бюджетные назначения</w:t>
            </w:r>
          </w:p>
        </w:tc>
        <w:tc>
          <w:tcPr>
            <w:tcW w:w="2157"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t>Исполнено</w:t>
            </w:r>
          </w:p>
        </w:tc>
        <w:tc>
          <w:tcPr>
            <w:tcW w:w="1534"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roofErr w:type="gramStart"/>
            <w:r w:rsidRPr="009C2BBB">
              <w:t>В</w:t>
            </w:r>
            <w:proofErr w:type="gramEnd"/>
            <w:r w:rsidRPr="009C2BBB">
              <w:t xml:space="preserve"> % к плановым показателям</w:t>
            </w:r>
          </w:p>
        </w:tc>
      </w:tr>
      <w:tr w:rsidR="00DF2B07" w:rsidRPr="009C2BBB" w:rsidTr="00E930D3">
        <w:trPr>
          <w:trHeight w:hRule="exact" w:val="510"/>
        </w:trPr>
        <w:tc>
          <w:tcPr>
            <w:tcW w:w="3937" w:type="dxa"/>
            <w:tcBorders>
              <w:left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 </w:t>
            </w:r>
          </w:p>
        </w:tc>
        <w:tc>
          <w:tcPr>
            <w:tcW w:w="184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2157"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153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r>
      <w:tr w:rsidR="00DF2B07" w:rsidRPr="009C2BBB" w:rsidTr="00E930D3">
        <w:trPr>
          <w:trHeight w:hRule="exact" w:val="68"/>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 </w:t>
            </w:r>
          </w:p>
        </w:tc>
        <w:tc>
          <w:tcPr>
            <w:tcW w:w="184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2157"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153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r>
      <w:tr w:rsidR="00DF2B07" w:rsidRPr="009C2BBB" w:rsidTr="00E930D3">
        <w:trPr>
          <w:trHeight w:hRule="exact" w:val="510"/>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p>
        </w:tc>
        <w:tc>
          <w:tcPr>
            <w:tcW w:w="184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2019 г.</w:t>
            </w: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2019 г.</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p>
        </w:tc>
      </w:tr>
      <w:tr w:rsidR="00DF2B07" w:rsidRPr="009C2BBB" w:rsidTr="00E930D3">
        <w:trPr>
          <w:trHeight w:hRule="exact" w:val="319"/>
        </w:trPr>
        <w:tc>
          <w:tcPr>
            <w:tcW w:w="393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r w:rsidRPr="009C2BBB">
              <w:rPr>
                <w:b/>
                <w:bCs/>
              </w:rPr>
              <w:t>Доходы - всего</w:t>
            </w:r>
          </w:p>
        </w:tc>
        <w:tc>
          <w:tcPr>
            <w:tcW w:w="184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43 073 118,48</w:t>
            </w:r>
          </w:p>
          <w:p w:rsidR="00DF2B07" w:rsidRPr="009C2BBB" w:rsidRDefault="00DF2B07" w:rsidP="00E930D3">
            <w:pPr>
              <w:jc w:val="right"/>
              <w:rPr>
                <w:bCs/>
              </w:rPr>
            </w:pP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38 351 574,48</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89</w:t>
            </w:r>
          </w:p>
        </w:tc>
      </w:tr>
      <w:tr w:rsidR="00DF2B07" w:rsidRPr="009C2BBB" w:rsidTr="00E930D3">
        <w:trPr>
          <w:trHeight w:hRule="exact" w:val="281"/>
        </w:trPr>
        <w:tc>
          <w:tcPr>
            <w:tcW w:w="393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 xml:space="preserve">в том </w:t>
            </w:r>
            <w:proofErr w:type="gramStart"/>
            <w:r w:rsidRPr="009C2BBB">
              <w:rPr>
                <w:bCs/>
              </w:rPr>
              <w:t>ч</w:t>
            </w:r>
            <w:proofErr w:type="gramEnd"/>
          </w:p>
          <w:p w:rsidR="00DF2B07" w:rsidRPr="009C2BBB" w:rsidRDefault="00DF2B07" w:rsidP="00E930D3">
            <w:pPr>
              <w:rPr>
                <w:bCs/>
              </w:rPr>
            </w:pPr>
          </w:p>
          <w:p w:rsidR="00DF2B07" w:rsidRPr="009C2BBB" w:rsidRDefault="00DF2B07" w:rsidP="00E930D3">
            <w:pPr>
              <w:rPr>
                <w:bCs/>
              </w:rPr>
            </w:pPr>
            <w:proofErr w:type="spellStart"/>
            <w:r w:rsidRPr="009C2BBB">
              <w:rPr>
                <w:bCs/>
              </w:rPr>
              <w:t>исле</w:t>
            </w:r>
            <w:proofErr w:type="spellEnd"/>
            <w:r w:rsidRPr="009C2BBB">
              <w:rPr>
                <w:bCs/>
              </w:rPr>
              <w:t>:</w:t>
            </w:r>
          </w:p>
        </w:tc>
        <w:tc>
          <w:tcPr>
            <w:tcW w:w="184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p>
        </w:tc>
      </w:tr>
      <w:tr w:rsidR="00DF2B07" w:rsidRPr="009C2BBB" w:rsidTr="00E930D3">
        <w:trPr>
          <w:trHeight w:hRule="exact" w:val="653"/>
        </w:trPr>
        <w:tc>
          <w:tcPr>
            <w:tcW w:w="3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r w:rsidRPr="009C2BBB">
              <w:t>Налог на доходы физических лиц</w:t>
            </w:r>
          </w:p>
          <w:p w:rsidR="00DF2B07" w:rsidRPr="009C2BBB" w:rsidRDefault="00DF2B07" w:rsidP="00E930D3">
            <w:pPr>
              <w:rPr>
                <w:bCs/>
              </w:rPr>
            </w:pPr>
            <w:r w:rsidRPr="009C2BBB">
              <w:rPr>
                <w:bCs/>
              </w:rPr>
              <w:t>Налог на доходы физических лиц</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7 767 000,0</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8 194 734,05</w:t>
            </w:r>
          </w:p>
        </w:tc>
        <w:tc>
          <w:tcPr>
            <w:tcW w:w="153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106</w:t>
            </w:r>
          </w:p>
        </w:tc>
      </w:tr>
      <w:tr w:rsidR="00DF2B07" w:rsidRPr="009C2BBB" w:rsidTr="00E930D3">
        <w:trPr>
          <w:trHeight w:hRule="exact" w:val="562"/>
        </w:trPr>
        <w:tc>
          <w:tcPr>
            <w:tcW w:w="39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F2B07" w:rsidRPr="009C2BBB" w:rsidRDefault="00DF2B07" w:rsidP="00E930D3">
            <w:pPr>
              <w:rPr>
                <w:bCs/>
              </w:rPr>
            </w:pPr>
            <w:proofErr w:type="gramStart"/>
            <w:r w:rsidRPr="009C2BBB">
              <w:rPr>
                <w:bCs/>
              </w:rPr>
              <w:t>Налоги</w:t>
            </w:r>
            <w:proofErr w:type="gramEnd"/>
            <w:r w:rsidRPr="009C2BBB">
              <w:rPr>
                <w:bCs/>
              </w:rPr>
              <w:t xml:space="preserve"> на товары реализуемые на территории РФ (акцизы)</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rPr>
                <w:bCs/>
              </w:rPr>
            </w:pPr>
            <w:r w:rsidRPr="009C2BBB">
              <w:rPr>
                <w:bCs/>
              </w:rPr>
              <w:t>2 578 300,0</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rPr>
                <w:bCs/>
              </w:rPr>
              <w:t>2 881 025,33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t>112</w:t>
            </w:r>
          </w:p>
        </w:tc>
      </w:tr>
      <w:tr w:rsidR="00DF2B07" w:rsidRPr="009C2BBB" w:rsidTr="00E930D3">
        <w:trPr>
          <w:trHeight w:hRule="exact" w:val="289"/>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Налоги на имущество</w:t>
            </w:r>
          </w:p>
        </w:tc>
        <w:tc>
          <w:tcPr>
            <w:tcW w:w="184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7 985 000,0</w:t>
            </w:r>
          </w:p>
          <w:p w:rsidR="00DF2B07" w:rsidRPr="009C2BBB" w:rsidRDefault="00DF2B07" w:rsidP="00E930D3">
            <w:pPr>
              <w:jc w:val="right"/>
              <w:rPr>
                <w:bCs/>
              </w:rPr>
            </w:pP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7 681 320,30</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96</w:t>
            </w:r>
          </w:p>
        </w:tc>
      </w:tr>
      <w:tr w:rsidR="00DF2B07" w:rsidRPr="009C2BBB" w:rsidTr="00E930D3">
        <w:trPr>
          <w:trHeight w:hRule="exact" w:val="862"/>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 xml:space="preserve">Задолженность и </w:t>
            </w:r>
            <w:proofErr w:type="spellStart"/>
            <w:r w:rsidRPr="009C2BBB">
              <w:rPr>
                <w:bCs/>
              </w:rPr>
              <w:t>перепасчеты</w:t>
            </w:r>
            <w:proofErr w:type="spellEnd"/>
            <w:r w:rsidRPr="009C2BBB">
              <w:rPr>
                <w:bCs/>
              </w:rPr>
              <w:t xml:space="preserve"> по отмененным налогам, сборам и иным обязательным платежам</w:t>
            </w:r>
          </w:p>
        </w:tc>
        <w:tc>
          <w:tcPr>
            <w:tcW w:w="184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0</w:t>
            </w: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3 099,61</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p>
        </w:tc>
      </w:tr>
      <w:tr w:rsidR="00DF2B07" w:rsidRPr="009C2BBB" w:rsidTr="00E930D3">
        <w:trPr>
          <w:trHeight w:hRule="exact" w:val="1125"/>
        </w:trPr>
        <w:tc>
          <w:tcPr>
            <w:tcW w:w="39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F2B07" w:rsidRPr="009C2BBB" w:rsidRDefault="00DF2B07" w:rsidP="00E930D3">
            <w:pPr>
              <w:rPr>
                <w:bCs/>
              </w:rPr>
            </w:pPr>
            <w:r w:rsidRPr="009C2BBB">
              <w:rPr>
                <w:bCs/>
              </w:rPr>
              <w:lastRenderedPageBreak/>
              <w:t>Доходы от использования имущества находящегося в государственной и муниципальной собственности</w:t>
            </w:r>
          </w:p>
        </w:tc>
        <w:tc>
          <w:tcPr>
            <w:tcW w:w="184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2 929 000,0</w:t>
            </w:r>
          </w:p>
        </w:tc>
        <w:tc>
          <w:tcPr>
            <w:tcW w:w="21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2 368 700,32</w:t>
            </w:r>
          </w:p>
        </w:tc>
        <w:tc>
          <w:tcPr>
            <w:tcW w:w="153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81</w:t>
            </w:r>
          </w:p>
        </w:tc>
      </w:tr>
      <w:tr w:rsidR="00DF2B07" w:rsidRPr="009C2BBB" w:rsidTr="00E930D3">
        <w:trPr>
          <w:trHeight w:hRule="exact" w:val="510"/>
        </w:trPr>
        <w:tc>
          <w:tcPr>
            <w:tcW w:w="3937" w:type="dxa"/>
            <w:tcBorders>
              <w:top w:val="single" w:sz="4" w:space="0" w:color="000000"/>
              <w:lef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Доходы от оказания платных услуг</w:t>
            </w:r>
          </w:p>
        </w:tc>
        <w:tc>
          <w:tcPr>
            <w:tcW w:w="1841"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220 000,0</w:t>
            </w:r>
          </w:p>
        </w:tc>
        <w:tc>
          <w:tcPr>
            <w:tcW w:w="2157"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237 660,0</w:t>
            </w:r>
          </w:p>
        </w:tc>
        <w:tc>
          <w:tcPr>
            <w:tcW w:w="1534"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108</w:t>
            </w:r>
          </w:p>
        </w:tc>
      </w:tr>
      <w:tr w:rsidR="00DF2B07" w:rsidRPr="009C2BBB" w:rsidTr="00E930D3">
        <w:trPr>
          <w:trHeight w:hRule="exact" w:val="78"/>
        </w:trPr>
        <w:tc>
          <w:tcPr>
            <w:tcW w:w="393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
                <w:bCs/>
              </w:rPr>
            </w:pPr>
          </w:p>
        </w:tc>
        <w:tc>
          <w:tcPr>
            <w:tcW w:w="184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p>
        </w:tc>
        <w:tc>
          <w:tcPr>
            <w:tcW w:w="215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p>
        </w:tc>
        <w:tc>
          <w:tcPr>
            <w:tcW w:w="15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p>
        </w:tc>
      </w:tr>
      <w:tr w:rsidR="00DF2B07" w:rsidRPr="009C2BBB" w:rsidTr="00E930D3">
        <w:trPr>
          <w:trHeight w:hRule="exact" w:val="673"/>
        </w:trPr>
        <w:tc>
          <w:tcPr>
            <w:tcW w:w="39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F2B07" w:rsidRPr="009C2BBB" w:rsidRDefault="00DF2B07" w:rsidP="00E930D3">
            <w:pPr>
              <w:rPr>
                <w:bCs/>
              </w:rPr>
            </w:pPr>
            <w:r w:rsidRPr="009C2BBB">
              <w:rPr>
                <w:bCs/>
              </w:rPr>
              <w:t>Доходы от продажи материальных и нематериальных активов</w:t>
            </w:r>
          </w:p>
        </w:tc>
        <w:tc>
          <w:tcPr>
            <w:tcW w:w="184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680 000,0</w:t>
            </w:r>
          </w:p>
        </w:tc>
        <w:tc>
          <w:tcPr>
            <w:tcW w:w="215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706 219,58</w:t>
            </w:r>
          </w:p>
        </w:tc>
        <w:tc>
          <w:tcPr>
            <w:tcW w:w="153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104</w:t>
            </w:r>
          </w:p>
        </w:tc>
      </w:tr>
      <w:tr w:rsidR="00DF2B07" w:rsidRPr="009C2BBB" w:rsidTr="00E930D3">
        <w:trPr>
          <w:trHeight w:hRule="exact" w:val="578"/>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Штрафы, санкции, возмещение ущерба</w:t>
            </w:r>
          </w:p>
        </w:tc>
        <w:tc>
          <w:tcPr>
            <w:tcW w:w="184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5 000,0</w:t>
            </w: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rPr>
                <w:bCs/>
              </w:rPr>
              <w:t>2 000,0</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40</w:t>
            </w:r>
          </w:p>
        </w:tc>
      </w:tr>
      <w:tr w:rsidR="00DF2B07" w:rsidRPr="009C2BBB" w:rsidTr="00E930D3">
        <w:trPr>
          <w:trHeight w:hRule="exact" w:val="510"/>
        </w:trPr>
        <w:tc>
          <w:tcPr>
            <w:tcW w:w="393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Безвозмездные перечисления</w:t>
            </w:r>
          </w:p>
        </w:tc>
        <w:tc>
          <w:tcPr>
            <w:tcW w:w="184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20 908 818,48</w:t>
            </w:r>
          </w:p>
        </w:tc>
        <w:tc>
          <w:tcPr>
            <w:tcW w:w="2157"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rPr>
                <w:bCs/>
              </w:rPr>
            </w:pPr>
            <w:r w:rsidRPr="009C2BBB">
              <w:rPr>
                <w:bCs/>
              </w:rPr>
              <w:t>16 276 815,29</w:t>
            </w:r>
          </w:p>
          <w:p w:rsidR="00DF2B07" w:rsidRPr="009C2BBB" w:rsidRDefault="00DF2B07" w:rsidP="00E930D3">
            <w:pPr>
              <w:jc w:val="center"/>
            </w:pPr>
            <w:r w:rsidRPr="009C2BBB">
              <w:rPr>
                <w:bCs/>
              </w:rPr>
              <w:t>,0</w:t>
            </w:r>
          </w:p>
        </w:tc>
        <w:tc>
          <w:tcPr>
            <w:tcW w:w="15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78</w:t>
            </w:r>
          </w:p>
        </w:tc>
      </w:tr>
      <w:tr w:rsidR="00DF2B07" w:rsidRPr="009C2BBB" w:rsidTr="00E930D3">
        <w:trPr>
          <w:trHeight w:val="340"/>
        </w:trPr>
        <w:tc>
          <w:tcPr>
            <w:tcW w:w="9469" w:type="dxa"/>
            <w:gridSpan w:val="4"/>
            <w:shd w:val="clear" w:color="auto" w:fill="FFFFFF"/>
            <w:tcMar>
              <w:top w:w="0" w:type="dxa"/>
              <w:left w:w="108" w:type="dxa"/>
              <w:bottom w:w="0" w:type="dxa"/>
              <w:right w:w="108" w:type="dxa"/>
            </w:tcMar>
          </w:tcPr>
          <w:p w:rsidR="00DF2B07" w:rsidRPr="009C2BBB" w:rsidRDefault="00DF2B07" w:rsidP="00E930D3">
            <w:pPr>
              <w:jc w:val="both"/>
            </w:pPr>
            <w:r w:rsidRPr="009C2BBB">
              <w:t xml:space="preserve">   </w:t>
            </w:r>
          </w:p>
          <w:p w:rsidR="00DF2B07" w:rsidRPr="009C2BBB" w:rsidRDefault="00DF2B07" w:rsidP="00E930D3">
            <w:pPr>
              <w:jc w:val="both"/>
            </w:pPr>
            <w:r w:rsidRPr="009C2BBB">
              <w:t xml:space="preserve">    За 2019 год в доходную часть местного бюджета поступило доходов с учетом безвозмездных поступлений в сумме </w:t>
            </w:r>
            <w:r w:rsidRPr="009C2BBB">
              <w:rPr>
                <w:bCs/>
              </w:rPr>
              <w:t xml:space="preserve">38 351,6 </w:t>
            </w:r>
            <w:r w:rsidRPr="009C2BBB">
              <w:t xml:space="preserve">тыс. рублей, при плане </w:t>
            </w:r>
            <w:r w:rsidRPr="009C2BBB">
              <w:rPr>
                <w:bCs/>
              </w:rPr>
              <w:t xml:space="preserve">43 073,1 </w:t>
            </w:r>
            <w:r w:rsidRPr="009C2BBB">
              <w:t>тыс. рублей, что составляет 89%, в том числе собственных доходов при плане 22 164,3 тыс. рублей составило 22 074,8</w:t>
            </w:r>
            <w:r w:rsidRPr="009C2BBB">
              <w:rPr>
                <w:bCs/>
              </w:rPr>
              <w:t xml:space="preserve"> </w:t>
            </w:r>
            <w:r w:rsidRPr="009C2BBB">
              <w:t xml:space="preserve">тыс. рублей (99,6%). </w:t>
            </w:r>
          </w:p>
          <w:p w:rsidR="00DF2B07" w:rsidRPr="009C2BBB" w:rsidRDefault="00DF2B07" w:rsidP="00E930D3">
            <w:pPr>
              <w:jc w:val="both"/>
            </w:pPr>
            <w:r w:rsidRPr="009C2BBB">
              <w:t xml:space="preserve">        </w:t>
            </w:r>
            <w:proofErr w:type="gramStart"/>
            <w:r w:rsidRPr="009C2BBB">
              <w:t>Субвенция на выполнение передаваемых полномочий, поступила в сумме 373,1 тыс. рублей при плане 374,1 тыс. рублей, что составляет 99,7%. Субвенция на осуществление первичного воинского учета при плане 308,6 тыс. рублей поступило 308,6 тыс. рублей, что составляет 100 %. Субвенция на государственную регистрацию актов гражданского состояния при плане 59,8 тыс. рублей поступило 59,8 тыс. рублей, что составляет 100 %. Субвенция на осуществление управленческих</w:t>
            </w:r>
            <w:proofErr w:type="gramEnd"/>
            <w:r w:rsidRPr="009C2BBB">
              <w:t xml:space="preserve"> функций по применению законодательства об административных правонарушениях при плане 1,0 тыс. рублей поступило 0 тыс. рублей. Субвенция на осуществление отдельных государственных полномочий по предоставлению гражданам актов и справок – выписок, необходимых для получения государственной поддержки личных подсобных хозяйств по субсидированию части затрат при плане 4,7 тыс. рублей поступило 4,7 тыс. рублей.</w:t>
            </w:r>
          </w:p>
          <w:p w:rsidR="00DF2B07" w:rsidRPr="009C2BBB" w:rsidRDefault="00DF2B07" w:rsidP="00E930D3">
            <w:pPr>
              <w:jc w:val="both"/>
              <w:rPr>
                <w:bCs/>
              </w:rPr>
            </w:pPr>
            <w:r w:rsidRPr="009C2BBB">
              <w:rPr>
                <w:bCs/>
              </w:rPr>
              <w:t xml:space="preserve">        Поступления в бюджет:</w:t>
            </w:r>
          </w:p>
          <w:p w:rsidR="00DF2B07" w:rsidRPr="009C2BBB" w:rsidRDefault="00DF2B07" w:rsidP="00E930D3">
            <w:pPr>
              <w:jc w:val="both"/>
              <w:rPr>
                <w:bCs/>
              </w:rPr>
            </w:pPr>
            <w:r w:rsidRPr="009C2BBB">
              <w:rPr>
                <w:bCs/>
              </w:rPr>
              <w:t xml:space="preserve">          -налога на доходы физических лиц в 2019 году при плане 7 767,0 тыс. рублей составили 8 194,7 тыс. рублей - 106%;</w:t>
            </w:r>
          </w:p>
          <w:p w:rsidR="00DF2B07" w:rsidRPr="009C2BBB" w:rsidRDefault="00DF2B07" w:rsidP="00E930D3">
            <w:pPr>
              <w:jc w:val="both"/>
            </w:pPr>
            <w:r w:rsidRPr="009C2BBB">
              <w:rPr>
                <w:bCs/>
              </w:rPr>
              <w:t xml:space="preserve">          - налогов на </w:t>
            </w:r>
            <w:proofErr w:type="gramStart"/>
            <w:r w:rsidRPr="009C2BBB">
              <w:rPr>
                <w:bCs/>
              </w:rPr>
              <w:t>товары</w:t>
            </w:r>
            <w:proofErr w:type="gramEnd"/>
            <w:r w:rsidRPr="009C2BBB">
              <w:rPr>
                <w:bCs/>
              </w:rPr>
              <w:t xml:space="preserve"> реализуемые на территории РФ (акцизы) в 2019 году при плане 2 578,3 тыс. рублей составили 2 881,0 тыс. рублей – </w:t>
            </w:r>
            <w:r w:rsidRPr="009C2BBB">
              <w:t>112</w:t>
            </w:r>
            <w:r w:rsidRPr="009C2BBB">
              <w:rPr>
                <w:bCs/>
              </w:rPr>
              <w:t>%;</w:t>
            </w:r>
          </w:p>
          <w:p w:rsidR="00DF2B07" w:rsidRPr="009C2BBB" w:rsidRDefault="00DF2B07" w:rsidP="00E930D3">
            <w:pPr>
              <w:jc w:val="both"/>
              <w:rPr>
                <w:bCs/>
              </w:rPr>
            </w:pPr>
            <w:r w:rsidRPr="009C2BBB">
              <w:rPr>
                <w:bCs/>
              </w:rPr>
              <w:t xml:space="preserve">          - налога на имущество физических лиц в 2019 году при плане 1 723 ,0 тыс. рублей составили 1 451,7 тыс. рублей - 84%; </w:t>
            </w:r>
          </w:p>
          <w:p w:rsidR="00DF2B07" w:rsidRPr="009C2BBB" w:rsidRDefault="00DF2B07" w:rsidP="00E930D3">
            <w:pPr>
              <w:pStyle w:val="a9"/>
              <w:spacing w:after="0"/>
              <w:jc w:val="both"/>
              <w:rPr>
                <w:bCs/>
              </w:rPr>
            </w:pPr>
            <w:r w:rsidRPr="009C2BBB">
              <w:rPr>
                <w:bCs/>
              </w:rPr>
              <w:t xml:space="preserve">          -земельного налога в 2019 году при плане 6 262,0 тыс. руб. составили 6 229,6 тыс. рублей, что составляет 99,5 %.</w:t>
            </w:r>
          </w:p>
          <w:p w:rsidR="00DF2B07" w:rsidRPr="009C2BBB" w:rsidRDefault="00DF2B07" w:rsidP="00E930D3">
            <w:pPr>
              <w:pStyle w:val="a9"/>
              <w:spacing w:after="0"/>
              <w:ind w:firstLine="709"/>
              <w:jc w:val="both"/>
              <w:rPr>
                <w:bCs/>
              </w:rPr>
            </w:pPr>
            <w:r w:rsidRPr="009C2BBB">
              <w:rPr>
                <w:bCs/>
              </w:rPr>
              <w:t xml:space="preserve">-арендной платы за земельные участки, расположенные в границах городских населенных пунктов на 2019 год исполнено 2 282,6 тыс. рублей при плане 2 800,0 тыс. рублей, что составляет 81,5%. </w:t>
            </w:r>
          </w:p>
          <w:p w:rsidR="00DF2B07" w:rsidRPr="009C2BBB" w:rsidRDefault="00DF2B07" w:rsidP="00E930D3">
            <w:pPr>
              <w:pStyle w:val="a9"/>
              <w:spacing w:after="0"/>
              <w:ind w:firstLine="709"/>
              <w:jc w:val="both"/>
            </w:pPr>
            <w:r w:rsidRPr="009C2BBB">
              <w:rPr>
                <w:bCs/>
              </w:rPr>
              <w:t>- от сдачи в аренду муниципального имущества в 2019 году исполнение составляет 86,1 тыс. рублей при плане 129,0 тыс. рублей, что составляет 66,7%.</w:t>
            </w:r>
          </w:p>
          <w:p w:rsidR="00DF2B07" w:rsidRPr="009C2BBB" w:rsidRDefault="00DF2B07" w:rsidP="00E930D3">
            <w:pPr>
              <w:ind w:left="708"/>
            </w:pPr>
            <w:r w:rsidRPr="009C2BBB">
              <w:t>Исполнение расходной части местного бюджета</w:t>
            </w:r>
            <w:r w:rsidRPr="009C2BBB">
              <w:rPr>
                <w:b/>
              </w:rPr>
              <w:t xml:space="preserve">  </w:t>
            </w:r>
            <w:r w:rsidRPr="009C2BBB">
              <w:t xml:space="preserve"> </w:t>
            </w:r>
          </w:p>
          <w:tbl>
            <w:tblPr>
              <w:tblW w:w="9208" w:type="dxa"/>
              <w:tblLayout w:type="fixed"/>
              <w:tblCellMar>
                <w:left w:w="10" w:type="dxa"/>
                <w:right w:w="10" w:type="dxa"/>
              </w:tblCellMar>
              <w:tblLook w:val="0000"/>
            </w:tblPr>
            <w:tblGrid>
              <w:gridCol w:w="3680"/>
              <w:gridCol w:w="2126"/>
              <w:gridCol w:w="1842"/>
              <w:gridCol w:w="1560"/>
            </w:tblGrid>
            <w:tr w:rsidR="00DF2B07" w:rsidRPr="009C2BBB" w:rsidTr="00E930D3">
              <w:trPr>
                <w:trHeight w:val="727"/>
              </w:trPr>
              <w:tc>
                <w:tcPr>
                  <w:tcW w:w="3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t>Наименование показателя</w:t>
                  </w:r>
                </w:p>
              </w:tc>
              <w:tc>
                <w:tcPr>
                  <w:tcW w:w="212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r w:rsidRPr="009C2BBB">
                    <w:t>Утвержденные бюджетные назначения</w:t>
                  </w:r>
                </w:p>
              </w:tc>
              <w:tc>
                <w:tcPr>
                  <w:tcW w:w="1842" w:type="dxa"/>
                  <w:tcBorders>
                    <w:top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Исполнено</w:t>
                  </w:r>
                </w:p>
              </w:tc>
              <w:tc>
                <w:tcPr>
                  <w:tcW w:w="156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roofErr w:type="gramStart"/>
                  <w:r w:rsidRPr="009C2BBB">
                    <w:t>В</w:t>
                  </w:r>
                  <w:proofErr w:type="gramEnd"/>
                  <w:r w:rsidRPr="009C2BBB">
                    <w:t xml:space="preserve"> % к плановым показателям</w:t>
                  </w:r>
                </w:p>
              </w:tc>
            </w:tr>
            <w:tr w:rsidR="00DF2B07" w:rsidRPr="009C2BBB" w:rsidTr="00E930D3">
              <w:trPr>
                <w:trHeight w:val="202"/>
              </w:trPr>
              <w:tc>
                <w:tcPr>
                  <w:tcW w:w="36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212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 </w:t>
                  </w:r>
                </w:p>
              </w:tc>
              <w:tc>
                <w:tcPr>
                  <w:tcW w:w="156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tc>
            </w:tr>
            <w:tr w:rsidR="00DF2B07" w:rsidRPr="009C2BBB" w:rsidTr="00E930D3">
              <w:trPr>
                <w:trHeight w:val="241"/>
              </w:trPr>
              <w:tc>
                <w:tcPr>
                  <w:tcW w:w="36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pPr>
                    <w:jc w:val="cente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2019 г.</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2019 г.</w:t>
                  </w:r>
                </w:p>
              </w:tc>
              <w:tc>
                <w:tcPr>
                  <w:tcW w:w="156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2B07" w:rsidRPr="009C2BBB" w:rsidRDefault="00DF2B07" w:rsidP="00E930D3"/>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Расходы бюджета всего:</w:t>
                  </w: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47 242 928,52</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38 644 410,48</w:t>
                  </w:r>
                </w:p>
              </w:tc>
              <w:tc>
                <w:tcPr>
                  <w:tcW w:w="15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82</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Общегосударственные вопросы, в том числе:</w:t>
                  </w:r>
                </w:p>
              </w:tc>
              <w:tc>
                <w:tcPr>
                  <w:tcW w:w="212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16 232 069,88</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16 014 124,74</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99</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i/>
                    </w:rPr>
                  </w:pPr>
                  <w:r w:rsidRPr="009C2BBB">
                    <w:rPr>
                      <w:bCs/>
                      <w:i/>
                    </w:rPr>
                    <w:t>Другие общегосударственные вопросы, в том числе:</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i/>
                    </w:rPr>
                  </w:pPr>
                  <w:r w:rsidRPr="009C2BBB">
                    <w:rPr>
                      <w:bCs/>
                      <w:i/>
                    </w:rPr>
                    <w:t>385 020,5</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i/>
                    </w:rPr>
                    <w:t>382 618,06</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99</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i/>
                    </w:rPr>
                  </w:pPr>
                  <w:r w:rsidRPr="009C2BBB">
                    <w:rPr>
                      <w:bCs/>
                      <w:i/>
                    </w:rPr>
                    <w:t>ЗАГС</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i/>
                    </w:rPr>
                  </w:pPr>
                  <w:r w:rsidRPr="009C2BBB">
                    <w:rPr>
                      <w:bCs/>
                      <w:i/>
                    </w:rPr>
                    <w:t>59 800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i/>
                    </w:rPr>
                    <w:t>59 800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lastRenderedPageBreak/>
                    <w:t>Национальная оборона</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308 600,0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308 600,0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Национальная безопасность и правоохранительная деятельность</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9 742 751,48</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8 135 638,48</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84</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Сельское хозяйство</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4 700,0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4 700,0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proofErr w:type="gramStart"/>
                  <w:r w:rsidRPr="009C2BBB">
                    <w:rPr>
                      <w:bCs/>
                    </w:rPr>
                    <w:t>Дорожное</w:t>
                  </w:r>
                  <w:proofErr w:type="gramEnd"/>
                  <w:r w:rsidRPr="009C2BBB">
                    <w:rPr>
                      <w:bCs/>
                    </w:rPr>
                    <w:t xml:space="preserve"> </w:t>
                  </w:r>
                  <w:proofErr w:type="spellStart"/>
                  <w:r w:rsidRPr="009C2BBB">
                    <w:rPr>
                      <w:bCs/>
                    </w:rPr>
                    <w:t>хоз-во</w:t>
                  </w:r>
                  <w:proofErr w:type="spellEnd"/>
                  <w:r w:rsidRPr="009C2BBB">
                    <w:rPr>
                      <w:bCs/>
                    </w:rPr>
                    <w:t xml:space="preserve"> (дорожные фонды)</w:t>
                  </w:r>
                </w:p>
              </w:tc>
              <w:tc>
                <w:tcPr>
                  <w:tcW w:w="212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3 762 352,50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1 198 606,80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32</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Другие вопросы в области национальной экономики</w:t>
                  </w:r>
                </w:p>
              </w:tc>
              <w:tc>
                <w:tcPr>
                  <w:tcW w:w="212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450,0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450,0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proofErr w:type="spellStart"/>
                  <w:r w:rsidRPr="009C2BBB">
                    <w:rPr>
                      <w:bCs/>
                    </w:rPr>
                    <w:t>Жилищно</w:t>
                  </w:r>
                  <w:proofErr w:type="spellEnd"/>
                  <w:r w:rsidRPr="009C2BBB">
                    <w:rPr>
                      <w:bCs/>
                    </w:rPr>
                    <w:t xml:space="preserve"> - коммунальное хозяйство</w:t>
                  </w:r>
                </w:p>
              </w:tc>
              <w:tc>
                <w:tcPr>
                  <w:tcW w:w="2126"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9 755 133,06</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5 654 704,44</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58</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Культура и кинематография</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6 790 920,0 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6 700 468,47 </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99</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Социальная политика</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53 051,60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t>53 043,90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Физическая культура и спорт</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330 300,0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311 473,65</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94</w:t>
                  </w:r>
                </w:p>
              </w:tc>
            </w:tr>
            <w:tr w:rsidR="00DF2B07" w:rsidRPr="009C2BBB" w:rsidTr="00E930D3">
              <w:trPr>
                <w:trHeight w:val="264"/>
              </w:trPr>
              <w:tc>
                <w:tcPr>
                  <w:tcW w:w="3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rPr>
                      <w:bCs/>
                    </w:rPr>
                  </w:pPr>
                  <w:r w:rsidRPr="009C2BBB">
                    <w:rPr>
                      <w:bCs/>
                    </w:rPr>
                    <w:t>Межбюджетные трансферты</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rPr>
                      <w:bCs/>
                    </w:rPr>
                  </w:pPr>
                  <w:r w:rsidRPr="009C2BBB">
                    <w:rPr>
                      <w:bCs/>
                    </w:rPr>
                    <w:t>262 600,0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right"/>
                  </w:pPr>
                  <w:r w:rsidRPr="009C2BBB">
                    <w:rPr>
                      <w:bCs/>
                    </w:rPr>
                    <w:t>262 600,0</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DF2B07" w:rsidRPr="009C2BBB" w:rsidRDefault="00DF2B07" w:rsidP="00E930D3">
                  <w:pPr>
                    <w:jc w:val="center"/>
                  </w:pPr>
                  <w:r w:rsidRPr="009C2BBB">
                    <w:t>100</w:t>
                  </w:r>
                </w:p>
              </w:tc>
            </w:tr>
          </w:tbl>
          <w:p w:rsidR="00DF2B07" w:rsidRPr="009C2BBB" w:rsidRDefault="00DF2B07" w:rsidP="00E930D3">
            <w:pPr>
              <w:jc w:val="both"/>
            </w:pPr>
          </w:p>
          <w:p w:rsidR="00DF2B07" w:rsidRPr="009C2BBB" w:rsidRDefault="00DF2B07" w:rsidP="00E930D3">
            <w:pPr>
              <w:jc w:val="both"/>
            </w:pPr>
            <w:r w:rsidRPr="009C2BBB">
              <w:t xml:space="preserve">    Исполнение расходной части бюджета городского поселения производилось согласно сводной бюджетной росписи местного бюджета, в пределах фактически поступивших доходов.</w:t>
            </w:r>
            <w:r w:rsidRPr="009C2BBB">
              <w:rPr>
                <w:b/>
              </w:rPr>
              <w:t xml:space="preserve">    </w:t>
            </w:r>
          </w:p>
          <w:p w:rsidR="00DF2B07" w:rsidRPr="009C2BBB" w:rsidRDefault="00DF2B07" w:rsidP="00E930D3">
            <w:pPr>
              <w:jc w:val="both"/>
            </w:pPr>
          </w:p>
        </w:tc>
      </w:tr>
    </w:tbl>
    <w:p w:rsidR="00DF2B07" w:rsidRPr="009C2BBB" w:rsidRDefault="00DF2B07" w:rsidP="00DF2B07">
      <w:pPr>
        <w:pStyle w:val="Standard"/>
        <w:jc w:val="center"/>
      </w:pPr>
      <w:r w:rsidRPr="009C2BBB">
        <w:rPr>
          <w:b/>
        </w:rPr>
        <w:lastRenderedPageBreak/>
        <w:t>Осуществление закупок товаров, работ, услуг для обеспечения муниципальных нужд за 2019 г.</w:t>
      </w:r>
    </w:p>
    <w:p w:rsidR="00DF2B07" w:rsidRPr="009C2BBB" w:rsidRDefault="00DF2B07" w:rsidP="00DF2B07">
      <w:pPr>
        <w:pStyle w:val="Standard"/>
        <w:ind w:firstLine="708"/>
        <w:jc w:val="both"/>
      </w:pPr>
      <w:r w:rsidRPr="009C2BBB">
        <w:t>Закупки товаров, работ, услуг осуществлялись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о контрактной системе).</w:t>
      </w:r>
    </w:p>
    <w:p w:rsidR="00DF2B07" w:rsidRPr="009C2BBB" w:rsidRDefault="00DF2B07" w:rsidP="00DF2B07">
      <w:pPr>
        <w:ind w:firstLine="708"/>
        <w:jc w:val="both"/>
      </w:pPr>
      <w:proofErr w:type="gramStart"/>
      <w:r w:rsidRPr="009C2BBB">
        <w:rPr>
          <w:rFonts w:eastAsia="SimSun"/>
          <w:lang w:eastAsia="ar-SA"/>
        </w:rPr>
        <w:t xml:space="preserve">За 2019 год по результатам проведения аукционов в электронной форме заключено 6 контрактов на сумму 4 117,61 тыс. руб., запросов котировок в электронной форме - 5 контрактов на сумму 1213,05 тыс. руб. (из них контракт на </w:t>
      </w:r>
      <w:proofErr w:type="spellStart"/>
      <w:r w:rsidRPr="009C2BBB">
        <w:rPr>
          <w:rFonts w:eastAsia="SimSun"/>
          <w:lang w:eastAsia="ar-SA"/>
        </w:rPr>
        <w:t>грейдирование</w:t>
      </w:r>
      <w:proofErr w:type="spellEnd"/>
      <w:r w:rsidRPr="009C2BBB">
        <w:rPr>
          <w:rFonts w:eastAsia="SimSun"/>
          <w:lang w:eastAsia="ar-SA"/>
        </w:rPr>
        <w:t xml:space="preserve"> автодорог на сумму 410,0 тыс. руб. исполнен на 48,7 тыс. руб.), с единственным поставщиком ст.93 п.4 (до 300,0 тыс. рублей) – 52 контракта</w:t>
      </w:r>
      <w:proofErr w:type="gramEnd"/>
      <w:r w:rsidRPr="009C2BBB">
        <w:rPr>
          <w:rFonts w:eastAsia="SimSun"/>
          <w:lang w:eastAsia="ar-SA"/>
        </w:rPr>
        <w:t xml:space="preserve"> на сумму 1 537,2 тыс. руб., с подотчетными лицами на сумму 237,2 тыс. руб., с единственным поставщиком -  заключено 4 контракта на сумму 1 091,8 тыс. рублей, по ЧС (ст.93 п.9) – 15 контрактов на сумму 8 926,5 тыс. рублей.</w:t>
      </w:r>
    </w:p>
    <w:p w:rsidR="00DF2B07" w:rsidRPr="009C2BBB" w:rsidRDefault="00DF2B07" w:rsidP="00DF2B07">
      <w:pPr>
        <w:pStyle w:val="Standard"/>
        <w:jc w:val="center"/>
        <w:rPr>
          <w:b/>
          <w:color w:val="FF0000"/>
        </w:rPr>
      </w:pPr>
    </w:p>
    <w:p w:rsidR="00DF2B07" w:rsidRPr="009C2BBB" w:rsidRDefault="00DF2B07" w:rsidP="00DF2B07">
      <w:pPr>
        <w:pStyle w:val="Standard"/>
        <w:jc w:val="center"/>
        <w:rPr>
          <w:b/>
          <w:color w:val="FF0000"/>
        </w:rPr>
      </w:pPr>
    </w:p>
    <w:p w:rsidR="00DF2B07" w:rsidRPr="009C2BBB" w:rsidRDefault="00DF2B07" w:rsidP="00DF2B07">
      <w:pPr>
        <w:pStyle w:val="Standard"/>
        <w:jc w:val="center"/>
      </w:pPr>
      <w:r w:rsidRPr="009C2BBB">
        <w:rPr>
          <w:b/>
        </w:rPr>
        <w:t>Отдел жилищно-коммунального хозяйства, дорожного хозяйства,</w:t>
      </w:r>
    </w:p>
    <w:p w:rsidR="00DF2B07" w:rsidRPr="009C2BBB" w:rsidRDefault="00DF2B07" w:rsidP="00DF2B07">
      <w:pPr>
        <w:pStyle w:val="Standard"/>
        <w:jc w:val="center"/>
      </w:pPr>
      <w:r w:rsidRPr="009C2BBB">
        <w:rPr>
          <w:b/>
        </w:rPr>
        <w:t xml:space="preserve">транспорта и связи, благоустройства     </w:t>
      </w:r>
    </w:p>
    <w:p w:rsidR="00DF2B07" w:rsidRPr="009C2BBB" w:rsidRDefault="00DF2B07" w:rsidP="00DF2B07">
      <w:pPr>
        <w:pStyle w:val="Standard"/>
        <w:jc w:val="center"/>
      </w:pPr>
      <w:r w:rsidRPr="009C2BBB">
        <w:rPr>
          <w:b/>
        </w:rPr>
        <w:t xml:space="preserve">                                                                                                                                                                                                                                                                                                                                                              </w:t>
      </w:r>
    </w:p>
    <w:p w:rsidR="00DF2B07" w:rsidRPr="009C2BBB" w:rsidRDefault="00DF2B07" w:rsidP="00DF2B07">
      <w:pPr>
        <w:pStyle w:val="Standard"/>
        <w:ind w:firstLine="708"/>
        <w:jc w:val="both"/>
      </w:pPr>
      <w:r w:rsidRPr="009C2BBB">
        <w:rPr>
          <w:bCs/>
          <w:lang w:eastAsia="zh-CN"/>
        </w:rPr>
        <w:t>Отдел ЖКХ за отчетный период осуществлял свою деятельность по следующим направлениям:</w:t>
      </w:r>
    </w:p>
    <w:p w:rsidR="00DF2B07" w:rsidRPr="009C2BBB" w:rsidRDefault="00DF2B07" w:rsidP="00DF2B07">
      <w:pPr>
        <w:pStyle w:val="Standard"/>
        <w:ind w:firstLine="708"/>
        <w:jc w:val="both"/>
      </w:pPr>
      <w:r w:rsidRPr="009C2BBB">
        <w:rPr>
          <w:bCs/>
          <w:lang w:eastAsia="zh-CN"/>
        </w:rPr>
        <w:t>- сохранность автомобильных дорог местного значения;</w:t>
      </w:r>
    </w:p>
    <w:p w:rsidR="00DF2B07" w:rsidRPr="009C2BBB" w:rsidRDefault="00DF2B07" w:rsidP="00DF2B07">
      <w:pPr>
        <w:pStyle w:val="Standard"/>
        <w:ind w:firstLine="708"/>
        <w:jc w:val="both"/>
      </w:pPr>
      <w:r w:rsidRPr="009C2BBB">
        <w:rPr>
          <w:bCs/>
          <w:lang w:eastAsia="zh-CN"/>
        </w:rPr>
        <w:t>- ремонт дворовых территорий;</w:t>
      </w:r>
    </w:p>
    <w:p w:rsidR="00DF2B07" w:rsidRPr="009C2BBB" w:rsidRDefault="00DF2B07" w:rsidP="00DF2B07">
      <w:pPr>
        <w:pStyle w:val="Standard"/>
        <w:ind w:firstLine="708"/>
        <w:jc w:val="both"/>
      </w:pPr>
      <w:r w:rsidRPr="009C2BBB">
        <w:rPr>
          <w:bCs/>
          <w:lang w:eastAsia="zh-CN"/>
        </w:rPr>
        <w:t>- благоустройство поселения;</w:t>
      </w:r>
    </w:p>
    <w:p w:rsidR="00DF2B07" w:rsidRPr="009C2BBB" w:rsidRDefault="00DF2B07" w:rsidP="00DF2B07">
      <w:pPr>
        <w:pStyle w:val="Standard"/>
        <w:ind w:firstLine="708"/>
        <w:jc w:val="both"/>
      </w:pPr>
      <w:r w:rsidRPr="009C2BBB">
        <w:rPr>
          <w:bCs/>
          <w:lang w:eastAsia="zh-CN"/>
        </w:rPr>
        <w:t>- подготовка и проведение отопительного периода 2018/2019 годов;</w:t>
      </w:r>
    </w:p>
    <w:p w:rsidR="00DF2B07" w:rsidRPr="009C2BBB" w:rsidRDefault="00DF2B07" w:rsidP="00DF2B07">
      <w:pPr>
        <w:pStyle w:val="Standard"/>
        <w:widowControl w:val="0"/>
        <w:ind w:firstLine="708"/>
        <w:jc w:val="both"/>
      </w:pPr>
      <w:r w:rsidRPr="009C2BBB">
        <w:rPr>
          <w:bCs/>
        </w:rPr>
        <w:t>-</w:t>
      </w:r>
      <w:r w:rsidRPr="009C2BBB">
        <w:t xml:space="preserve"> обеспечение безопасности жизнедеятельности населения на территории муниципального образования «Приамурское городское поселение».</w:t>
      </w:r>
    </w:p>
    <w:p w:rsidR="00DF2B07" w:rsidRPr="009C2BBB" w:rsidRDefault="00DF2B07" w:rsidP="00DF2B07">
      <w:pPr>
        <w:pStyle w:val="Standard"/>
        <w:widowControl w:val="0"/>
        <w:ind w:firstLine="708"/>
        <w:jc w:val="both"/>
      </w:pPr>
      <w:r w:rsidRPr="009C2BBB">
        <w:t>1</w:t>
      </w:r>
      <w:r w:rsidRPr="009C2BBB">
        <w:rPr>
          <w:b/>
        </w:rPr>
        <w:t>.</w:t>
      </w:r>
      <w:r w:rsidRPr="009C2BBB">
        <w:t xml:space="preserve"> В связи со сложившейся сложной </w:t>
      </w:r>
      <w:proofErr w:type="spellStart"/>
      <w:r w:rsidRPr="009C2BBB">
        <w:t>паводкоопасной</w:t>
      </w:r>
      <w:proofErr w:type="spellEnd"/>
      <w:r w:rsidRPr="009C2BBB">
        <w:t xml:space="preserve"> обстановкой на территории Приамурского городского поселения, 02.08.2019 года Главой городского поселения было утверждено постановление «О введении режима чрезвычайной ситуации на территории муниципального образования «Приамурское городское поселение»</w:t>
      </w:r>
    </w:p>
    <w:p w:rsidR="00DF2B07" w:rsidRPr="009C2BBB" w:rsidRDefault="00DF2B07" w:rsidP="00DF2B07">
      <w:pPr>
        <w:pStyle w:val="Standard"/>
        <w:widowControl w:val="0"/>
        <w:ind w:firstLine="708"/>
        <w:jc w:val="both"/>
      </w:pPr>
      <w:r w:rsidRPr="009C2BBB">
        <w:t>В период наводнения отделом ЖКХ были проведены следующие мероприятия:</w:t>
      </w:r>
    </w:p>
    <w:p w:rsidR="00DF2B07" w:rsidRPr="009C2BBB" w:rsidRDefault="00DF2B07" w:rsidP="00DF2B07">
      <w:pPr>
        <w:pStyle w:val="Standard"/>
        <w:widowControl w:val="0"/>
        <w:ind w:firstLine="708"/>
        <w:jc w:val="both"/>
      </w:pPr>
      <w:r w:rsidRPr="009C2BBB">
        <w:t>-</w:t>
      </w:r>
      <w:r w:rsidRPr="009C2BBB">
        <w:rPr>
          <w:spacing w:val="2"/>
          <w:shd w:val="clear" w:color="auto" w:fill="FFFFFF"/>
        </w:rPr>
        <w:t xml:space="preserve"> Подготовлены пункты временного размещения эвакуируемого населения из зон возможного подтопления в период наводнения;</w:t>
      </w:r>
    </w:p>
    <w:p w:rsidR="00DF2B07" w:rsidRPr="009C2BBB" w:rsidRDefault="00DF2B07" w:rsidP="00DF2B07">
      <w:pPr>
        <w:pStyle w:val="Standard"/>
        <w:widowControl w:val="0"/>
        <w:ind w:firstLine="708"/>
        <w:jc w:val="both"/>
        <w:rPr>
          <w:spacing w:val="2"/>
          <w:shd w:val="clear" w:color="auto" w:fill="FFFFFF"/>
        </w:rPr>
      </w:pPr>
      <w:r w:rsidRPr="009C2BBB">
        <w:rPr>
          <w:spacing w:val="2"/>
          <w:shd w:val="clear" w:color="auto" w:fill="FFFFFF"/>
        </w:rPr>
        <w:t xml:space="preserve">- проработаны вопросы организации и проведения экстренной и специфической </w:t>
      </w:r>
      <w:r w:rsidRPr="009C2BBB">
        <w:rPr>
          <w:spacing w:val="2"/>
          <w:shd w:val="clear" w:color="auto" w:fill="FFFFFF"/>
        </w:rPr>
        <w:lastRenderedPageBreak/>
        <w:t>профилактики, дезинфекционные мероприятия;</w:t>
      </w:r>
    </w:p>
    <w:p w:rsidR="00DF2B07" w:rsidRPr="009C2BBB" w:rsidRDefault="00DF2B07" w:rsidP="00DF2B07">
      <w:pPr>
        <w:pStyle w:val="Standard"/>
        <w:widowControl w:val="0"/>
        <w:ind w:firstLine="708"/>
        <w:jc w:val="both"/>
        <w:rPr>
          <w:spacing w:val="2"/>
          <w:shd w:val="clear" w:color="auto" w:fill="FFFFFF"/>
        </w:rPr>
      </w:pPr>
      <w:r w:rsidRPr="009C2BBB">
        <w:rPr>
          <w:spacing w:val="2"/>
          <w:shd w:val="clear" w:color="auto" w:fill="FFFFFF"/>
        </w:rPr>
        <w:t xml:space="preserve">- Организованы </w:t>
      </w:r>
      <w:proofErr w:type="spellStart"/>
      <w:r w:rsidRPr="009C2BBB">
        <w:rPr>
          <w:spacing w:val="2"/>
          <w:shd w:val="clear" w:color="auto" w:fill="FFFFFF"/>
        </w:rPr>
        <w:t>подворовые</w:t>
      </w:r>
      <w:proofErr w:type="spellEnd"/>
      <w:r w:rsidRPr="009C2BBB">
        <w:rPr>
          <w:spacing w:val="2"/>
          <w:shd w:val="clear" w:color="auto" w:fill="FFFFFF"/>
        </w:rPr>
        <w:t xml:space="preserve"> обходы и доведение до населения порядок действий и правила поведения в случае осуществления эвакуации, места сбора эвакуируемого населения при подтоплениях, домашних животных;</w:t>
      </w:r>
    </w:p>
    <w:p w:rsidR="00DF2B07" w:rsidRPr="009C2BBB" w:rsidRDefault="00DF2B07" w:rsidP="00DF2B07">
      <w:pPr>
        <w:pStyle w:val="Standard"/>
        <w:widowControl w:val="0"/>
        <w:ind w:firstLine="708"/>
        <w:jc w:val="both"/>
        <w:rPr>
          <w:spacing w:val="2"/>
          <w:shd w:val="clear" w:color="auto" w:fill="FFFFFF"/>
        </w:rPr>
      </w:pPr>
      <w:r w:rsidRPr="009C2BBB">
        <w:rPr>
          <w:spacing w:val="2"/>
          <w:shd w:val="clear" w:color="auto" w:fill="FFFFFF"/>
        </w:rPr>
        <w:t>- Проведение разъяснительной работы среди населения, проживающего в зонах риска подтопления (затопления);</w:t>
      </w:r>
    </w:p>
    <w:p w:rsidR="00DF2B07" w:rsidRPr="009C2BBB" w:rsidRDefault="00DF2B07" w:rsidP="00DF2B07">
      <w:pPr>
        <w:pStyle w:val="Standard"/>
        <w:widowControl w:val="0"/>
        <w:ind w:firstLine="708"/>
        <w:jc w:val="both"/>
      </w:pPr>
      <w:r w:rsidRPr="009C2BBB">
        <w:rPr>
          <w:spacing w:val="2"/>
          <w:shd w:val="clear" w:color="auto" w:fill="FFFFFF"/>
        </w:rPr>
        <w:t xml:space="preserve">- ежедневное предоставление сведения о затопленных дорогах в отдел транспорта. </w:t>
      </w:r>
    </w:p>
    <w:p w:rsidR="00DF2B07" w:rsidRPr="009C2BBB" w:rsidRDefault="00DF2B07" w:rsidP="00DF2B07">
      <w:pPr>
        <w:pStyle w:val="Standard"/>
        <w:ind w:firstLine="708"/>
        <w:jc w:val="both"/>
      </w:pPr>
      <w:r w:rsidRPr="009C2BBB">
        <w:rPr>
          <w:bCs/>
          <w:lang w:eastAsia="zh-CN"/>
        </w:rPr>
        <w:t>2</w:t>
      </w:r>
      <w:r w:rsidRPr="009C2BBB">
        <w:rPr>
          <w:b/>
          <w:bCs/>
          <w:lang w:eastAsia="zh-CN"/>
        </w:rPr>
        <w:t>.</w:t>
      </w:r>
      <w:r w:rsidRPr="009C2BBB">
        <w:rPr>
          <w:bCs/>
          <w:lang w:eastAsia="zh-CN"/>
        </w:rPr>
        <w:t xml:space="preserve"> В течение года проводились работы по зимнему и летнему содержанию автомобильных дорог.</w:t>
      </w:r>
    </w:p>
    <w:p w:rsidR="00DF2B07" w:rsidRPr="009C2BBB" w:rsidRDefault="00DF2B07" w:rsidP="00DF2B07">
      <w:pPr>
        <w:pStyle w:val="Standard"/>
        <w:ind w:firstLine="708"/>
        <w:jc w:val="both"/>
      </w:pPr>
      <w:r w:rsidRPr="009C2BBB">
        <w:rPr>
          <w:lang w:eastAsia="zh-CN"/>
        </w:rPr>
        <w:t xml:space="preserve">Протяженность автомобильных дорог, общего пользования муниципального образования Приамурского городского поселения на 2019   год составляет 120,302 км, из них: пос. Приамурский 44,136 км., </w:t>
      </w:r>
      <w:proofErr w:type="gramStart"/>
      <w:r w:rsidRPr="009C2BBB">
        <w:rPr>
          <w:lang w:eastAsia="zh-CN"/>
        </w:rPr>
        <w:t>с</w:t>
      </w:r>
      <w:proofErr w:type="gramEnd"/>
      <w:r w:rsidRPr="009C2BBB">
        <w:rPr>
          <w:lang w:eastAsia="zh-CN"/>
        </w:rPr>
        <w:t xml:space="preserve">. </w:t>
      </w:r>
      <w:proofErr w:type="gramStart"/>
      <w:r w:rsidRPr="009C2BBB">
        <w:rPr>
          <w:lang w:eastAsia="zh-CN"/>
        </w:rPr>
        <w:t>Владимировка</w:t>
      </w:r>
      <w:proofErr w:type="gramEnd"/>
      <w:r w:rsidRPr="009C2BBB">
        <w:rPr>
          <w:lang w:eastAsia="zh-CN"/>
        </w:rPr>
        <w:t xml:space="preserve"> 2,685 км., с. Осиновка 0,85 км., с. им. Тельмана 61,005км., между населенными пунктами 11, 626 км., в том числе с твердым покрытием 27,444 км.</w:t>
      </w:r>
    </w:p>
    <w:p w:rsidR="00DF2B07" w:rsidRPr="009C2BBB" w:rsidRDefault="00DF2B07" w:rsidP="00DF2B07">
      <w:pPr>
        <w:pStyle w:val="Standard"/>
        <w:widowControl w:val="0"/>
        <w:ind w:firstLine="708"/>
        <w:jc w:val="both"/>
      </w:pPr>
      <w:r w:rsidRPr="009C2BBB">
        <w:t xml:space="preserve">В рамках муниципальной программы поселения </w:t>
      </w:r>
      <w:r w:rsidRPr="009C2BBB">
        <w:rPr>
          <w:rFonts w:eastAsia="SimSun"/>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Pr="009C2BBB">
        <w:rPr>
          <w:rFonts w:eastAsia="SimSun"/>
          <w:bCs/>
          <w:lang w:eastAsia="zh-CN" w:bidi="hi-IN"/>
        </w:rPr>
        <w:t>Приамурского городского поселения на 2018 год и плановый период 2019 и 2020 годов»</w:t>
      </w:r>
      <w:r w:rsidRPr="009C2BBB">
        <w:t xml:space="preserve">  на 2019 год было  запланировано  4538,29248 тыс. рублей. Реализованы следующие мероприятия: подготовлены сметные расчеты на проведение ремонта участков дорожного покрытия, пришедших в негодность, подготовлена конкурсная документация и размещена для проведения аукциона. Аукционом определен подрядчик для проведения ремонта дорог в Приамурском городском поселении по следующим улицам: </w:t>
      </w:r>
    </w:p>
    <w:p w:rsidR="00DF2B07" w:rsidRPr="009C2BBB" w:rsidRDefault="00DF2B07" w:rsidP="00DF2B07">
      <w:pPr>
        <w:pStyle w:val="Standard"/>
        <w:widowControl w:val="0"/>
        <w:ind w:firstLine="708"/>
        <w:jc w:val="both"/>
      </w:pPr>
      <w:r w:rsidRPr="009C2BBB">
        <w:t>-ул. Садовая;</w:t>
      </w:r>
    </w:p>
    <w:p w:rsidR="00DF2B07" w:rsidRPr="009C2BBB" w:rsidRDefault="00DF2B07" w:rsidP="00DF2B07">
      <w:pPr>
        <w:pStyle w:val="Standard"/>
        <w:widowControl w:val="0"/>
        <w:ind w:firstLine="708"/>
        <w:jc w:val="both"/>
      </w:pPr>
      <w:r w:rsidRPr="009C2BBB">
        <w:t>-автомобильная дорога «</w:t>
      </w:r>
      <w:proofErr w:type="spellStart"/>
      <w:proofErr w:type="gramStart"/>
      <w:r w:rsidRPr="009C2BBB">
        <w:t>Приамурская-Владимировка</w:t>
      </w:r>
      <w:proofErr w:type="spellEnd"/>
      <w:proofErr w:type="gramEnd"/>
      <w:r w:rsidRPr="009C2BBB">
        <w:t>»;</w:t>
      </w:r>
    </w:p>
    <w:p w:rsidR="00DF2B07" w:rsidRPr="009C2BBB" w:rsidRDefault="00DF2B07" w:rsidP="00DF2B07">
      <w:pPr>
        <w:pStyle w:val="Standard"/>
        <w:widowControl w:val="0"/>
        <w:ind w:firstLine="708"/>
        <w:jc w:val="both"/>
      </w:pPr>
      <w:r w:rsidRPr="009C2BBB">
        <w:t>-ул. Амурская (от дома № 33 по ул. Вокзальная до дома № 7 по ул. Амурская);</w:t>
      </w:r>
    </w:p>
    <w:p w:rsidR="00DF2B07" w:rsidRPr="009C2BBB" w:rsidRDefault="00DF2B07" w:rsidP="00DF2B07">
      <w:pPr>
        <w:pStyle w:val="Standard"/>
        <w:widowControl w:val="0"/>
        <w:ind w:firstLine="708"/>
        <w:jc w:val="both"/>
      </w:pPr>
      <w:r w:rsidRPr="009C2BBB">
        <w:t xml:space="preserve">-ул. Дзержинского от дома № 21 по ул. </w:t>
      </w:r>
      <w:proofErr w:type="gramStart"/>
      <w:r w:rsidRPr="009C2BBB">
        <w:t>Вокзальной</w:t>
      </w:r>
      <w:proofErr w:type="gramEnd"/>
      <w:r w:rsidRPr="009C2BBB">
        <w:t xml:space="preserve"> до дома № 9 по ул. Дзержинского);</w:t>
      </w:r>
    </w:p>
    <w:p w:rsidR="00DF2B07" w:rsidRPr="009C2BBB" w:rsidRDefault="00DF2B07" w:rsidP="00DF2B07">
      <w:pPr>
        <w:pStyle w:val="Standard"/>
        <w:widowControl w:val="0"/>
        <w:ind w:firstLine="708"/>
        <w:jc w:val="both"/>
      </w:pPr>
      <w:r w:rsidRPr="009C2BBB">
        <w:t>-ул. Вокзальная;</w:t>
      </w:r>
    </w:p>
    <w:p w:rsidR="00DF2B07" w:rsidRPr="009C2BBB" w:rsidRDefault="00DF2B07" w:rsidP="00DF2B07">
      <w:pPr>
        <w:pStyle w:val="Standard"/>
        <w:widowControl w:val="0"/>
        <w:ind w:firstLine="708"/>
        <w:jc w:val="both"/>
      </w:pPr>
      <w:r w:rsidRPr="009C2BBB">
        <w:t>-ул. Комсомольская (от ул. Амурская до поворота на ул. Молодежная);</w:t>
      </w:r>
    </w:p>
    <w:p w:rsidR="00DF2B07" w:rsidRPr="009C2BBB" w:rsidRDefault="00DF2B07" w:rsidP="00DF2B07">
      <w:pPr>
        <w:pStyle w:val="Standard"/>
        <w:widowControl w:val="0"/>
        <w:ind w:firstLine="708"/>
        <w:jc w:val="both"/>
      </w:pPr>
      <w:r w:rsidRPr="009C2BBB">
        <w:t>-ул. Силикатная (от ул. Амурская до КНС-3)</w:t>
      </w:r>
    </w:p>
    <w:p w:rsidR="00DF2B07" w:rsidRPr="009C2BBB" w:rsidRDefault="00DF2B07" w:rsidP="00DF2B07">
      <w:pPr>
        <w:pStyle w:val="Standard"/>
        <w:widowControl w:val="0"/>
        <w:ind w:firstLine="708"/>
        <w:jc w:val="both"/>
      </w:pPr>
      <w:r w:rsidRPr="009C2BBB">
        <w:t xml:space="preserve">Но </w:t>
      </w:r>
      <w:proofErr w:type="gramStart"/>
      <w:r w:rsidRPr="009C2BBB">
        <w:t>в связи с имеющейся задолженностью администрации поселения за электроэнергию по причине значительных коммерческих потерь на муниципальных электрических сетях</w:t>
      </w:r>
      <w:proofErr w:type="gramEnd"/>
      <w:r w:rsidRPr="009C2BBB">
        <w:t xml:space="preserve"> села им. Тельмана, счета администрации были заблокированы. И только в</w:t>
      </w:r>
      <w:r w:rsidRPr="009C2BBB">
        <w:rPr>
          <w:lang w:eastAsia="zh-CN"/>
        </w:rPr>
        <w:t xml:space="preserve"> сентябре 2019 года был заключен муниципальный контракт на выполнение работ по ремонту автомобильных дорог на территории Приамурского городского поселения на сумму 799,388 тыс. руб. Выполнены следующие работы на сумму 573,54621 тыс. руб.:</w:t>
      </w:r>
    </w:p>
    <w:p w:rsidR="00DF2B07" w:rsidRPr="009C2BBB" w:rsidRDefault="00DF2B07" w:rsidP="00DF2B07">
      <w:pPr>
        <w:pStyle w:val="Standard"/>
        <w:ind w:firstLine="708"/>
        <w:jc w:val="both"/>
      </w:pPr>
      <w:r w:rsidRPr="009C2BBB">
        <w:rPr>
          <w:lang w:eastAsia="zh-CN"/>
        </w:rPr>
        <w:t xml:space="preserve">1) ямочный ремонт по ул. </w:t>
      </w:r>
      <w:proofErr w:type="gramStart"/>
      <w:r w:rsidRPr="009C2BBB">
        <w:rPr>
          <w:lang w:eastAsia="zh-CN"/>
        </w:rPr>
        <w:t>Садовой</w:t>
      </w:r>
      <w:proofErr w:type="gramEnd"/>
      <w:r w:rsidRPr="009C2BBB">
        <w:rPr>
          <w:lang w:eastAsia="zh-CN"/>
        </w:rPr>
        <w:t xml:space="preserve"> – 155 м²;</w:t>
      </w:r>
    </w:p>
    <w:p w:rsidR="00DF2B07" w:rsidRPr="009C2BBB" w:rsidRDefault="00DF2B07" w:rsidP="00DF2B07">
      <w:pPr>
        <w:pStyle w:val="Standard"/>
        <w:ind w:firstLine="708"/>
        <w:jc w:val="both"/>
      </w:pPr>
      <w:r w:rsidRPr="009C2BBB">
        <w:rPr>
          <w:lang w:eastAsia="zh-CN"/>
        </w:rPr>
        <w:t>2) ямочный ремонт автомобильной дороги «</w:t>
      </w:r>
      <w:proofErr w:type="spellStart"/>
      <w:proofErr w:type="gramStart"/>
      <w:r w:rsidRPr="009C2BBB">
        <w:rPr>
          <w:lang w:eastAsia="zh-CN"/>
        </w:rPr>
        <w:t>Приамурская-Владимировка</w:t>
      </w:r>
      <w:proofErr w:type="spellEnd"/>
      <w:proofErr w:type="gramEnd"/>
      <w:r w:rsidRPr="009C2BBB">
        <w:rPr>
          <w:lang w:eastAsia="zh-CN"/>
        </w:rPr>
        <w:t>» - 155 м².</w:t>
      </w:r>
    </w:p>
    <w:p w:rsidR="00DF2B07" w:rsidRPr="009C2BBB" w:rsidRDefault="00DF2B07" w:rsidP="00DF2B07">
      <w:pPr>
        <w:pStyle w:val="Standard"/>
        <w:ind w:firstLine="708"/>
        <w:jc w:val="both"/>
      </w:pPr>
      <w:r w:rsidRPr="009C2BBB">
        <w:rPr>
          <w:lang w:eastAsia="zh-CN"/>
        </w:rPr>
        <w:t xml:space="preserve">Согласно вышеуказанной программе, за текущий период 2019 года закуплено и установлено 13 дорожных знаков. Регулярно производится обслуживание дорожных знаков, по необходимости – ремонт. На территории Приамурского городского поселения проведено нанесение дорожной разметки «пешеходный переход». </w:t>
      </w:r>
      <w:proofErr w:type="gramStart"/>
      <w:r w:rsidRPr="009C2BBB">
        <w:rPr>
          <w:lang w:eastAsia="zh-CN"/>
        </w:rPr>
        <w:t>Два пешеходных перехода, расположенных в районе образовательных учреждений (дом Культуры и Школа № 18 – дет.</w:t>
      </w:r>
      <w:proofErr w:type="gramEnd"/>
      <w:r w:rsidRPr="009C2BBB">
        <w:rPr>
          <w:lang w:eastAsia="zh-CN"/>
        </w:rPr>
        <w:t xml:space="preserve"> </w:t>
      </w:r>
      <w:proofErr w:type="gramStart"/>
      <w:r w:rsidRPr="009C2BBB">
        <w:rPr>
          <w:lang w:eastAsia="zh-CN"/>
        </w:rPr>
        <w:t>Сад) совмещены с искусственными неровностями.</w:t>
      </w:r>
      <w:proofErr w:type="gramEnd"/>
    </w:p>
    <w:p w:rsidR="00DF2B07" w:rsidRPr="009C2BBB" w:rsidRDefault="00DF2B07" w:rsidP="00DF2B07">
      <w:pPr>
        <w:pStyle w:val="Standard"/>
        <w:jc w:val="both"/>
      </w:pPr>
      <w:r w:rsidRPr="009C2BBB">
        <w:tab/>
        <w:t>3</w:t>
      </w:r>
      <w:r w:rsidRPr="009C2BBB">
        <w:rPr>
          <w:b/>
        </w:rPr>
        <w:t>.</w:t>
      </w:r>
      <w:r w:rsidRPr="009C2BBB">
        <w:tab/>
      </w:r>
      <w:proofErr w:type="gramStart"/>
      <w:r w:rsidRPr="009C2BBB">
        <w:t xml:space="preserve">В рамках муниципальной программы «Формирование комфортной городской среды на территории </w:t>
      </w:r>
      <w:r w:rsidRPr="009C2BBB">
        <w:rPr>
          <w:rFonts w:eastAsia="SimSun"/>
          <w:bCs/>
          <w:lang w:eastAsia="zh-CN" w:bidi="hi-IN"/>
        </w:rPr>
        <w:t xml:space="preserve">Приамурского городского поселения на 2019 год и плановый период 2020 -2022 годов» на сумму </w:t>
      </w:r>
      <w:r w:rsidRPr="009C2BBB">
        <w:rPr>
          <w:color w:val="000000"/>
        </w:rPr>
        <w:t>1522,2675 тыс. рублей</w:t>
      </w:r>
      <w:r w:rsidRPr="009C2BBB">
        <w:rPr>
          <w:rFonts w:eastAsia="SimSun"/>
          <w:bCs/>
          <w:lang w:eastAsia="zh-CN" w:bidi="hi-IN"/>
        </w:rPr>
        <w:t xml:space="preserve"> было выполнено </w:t>
      </w:r>
      <w:r w:rsidRPr="009C2BBB">
        <w:rPr>
          <w:color w:val="000000"/>
          <w:lang w:eastAsia="en-US"/>
        </w:rPr>
        <w:t>асфальтирование подъездных дорог к многоквартирному дому № 24А расположенному по ул. Вокзальная, устройство пешеходных дорожек (укладка тротуарных дорожек брусчаткой), зонирование клумб бордюрным камнем, установка светильников и лавочек.</w:t>
      </w:r>
      <w:proofErr w:type="gramEnd"/>
    </w:p>
    <w:p w:rsidR="00DF2B07" w:rsidRPr="009C2BBB" w:rsidRDefault="00DF2B07" w:rsidP="00DF2B07">
      <w:pPr>
        <w:pStyle w:val="Standard"/>
        <w:jc w:val="both"/>
      </w:pPr>
      <w:r w:rsidRPr="009C2BBB">
        <w:rPr>
          <w:color w:val="000000"/>
          <w:lang w:eastAsia="en-US"/>
        </w:rPr>
        <w:tab/>
        <w:t xml:space="preserve">Также в рамках муниципальной программы «Формирование комфортной городской среды» выполнена установка </w:t>
      </w:r>
      <w:proofErr w:type="spellStart"/>
      <w:r w:rsidRPr="009C2BBB">
        <w:rPr>
          <w:color w:val="000000"/>
          <w:lang w:eastAsia="en-US"/>
        </w:rPr>
        <w:t>керамогранитных</w:t>
      </w:r>
      <w:proofErr w:type="spellEnd"/>
      <w:r w:rsidRPr="009C2BBB">
        <w:rPr>
          <w:color w:val="000000"/>
          <w:lang w:eastAsia="en-US"/>
        </w:rPr>
        <w:t xml:space="preserve"> плит, устройство пешеходной зоны вокруг обелиска на площади ВОВ, расположенной в 50 м от дома № 30 по ул. Вокзальной. Сумма работ составила 307,2325 тыс. руб.</w:t>
      </w:r>
    </w:p>
    <w:p w:rsidR="00DF2B07" w:rsidRPr="009C2BBB" w:rsidRDefault="00DF2B07" w:rsidP="00DF2B07">
      <w:pPr>
        <w:pStyle w:val="Standard"/>
        <w:ind w:firstLine="709"/>
        <w:jc w:val="both"/>
      </w:pPr>
      <w:r w:rsidRPr="009C2BBB">
        <w:t>4</w:t>
      </w:r>
      <w:r w:rsidRPr="009C2BBB">
        <w:rPr>
          <w:b/>
        </w:rPr>
        <w:t>.</w:t>
      </w:r>
      <w:r w:rsidRPr="009C2BBB">
        <w:t xml:space="preserve"> Благоустройство поселения.</w:t>
      </w:r>
    </w:p>
    <w:p w:rsidR="00DF2B07" w:rsidRPr="009C2BBB" w:rsidRDefault="00DF2B07" w:rsidP="00DF2B07">
      <w:pPr>
        <w:pStyle w:val="Standard"/>
        <w:ind w:firstLine="709"/>
        <w:jc w:val="both"/>
      </w:pPr>
      <w:r w:rsidRPr="009C2BBB">
        <w:lastRenderedPageBreak/>
        <w:t>Ежегодно, до начала наступления пожароопасного периода с предпринимателями и жителями частного сектора проводится работа по распространению  памяток. Силами администрации выполнены работы по выкосу травы на общественных территориях поселения общей площадью 31000 м².</w:t>
      </w:r>
    </w:p>
    <w:p w:rsidR="00DF2B07" w:rsidRPr="009C2BBB" w:rsidRDefault="00DF2B07" w:rsidP="00DF2B07">
      <w:pPr>
        <w:pStyle w:val="Standard"/>
        <w:ind w:firstLine="708"/>
        <w:jc w:val="both"/>
      </w:pPr>
      <w:r w:rsidRPr="009C2BBB">
        <w:rPr>
          <w:lang w:eastAsia="zh-CN"/>
        </w:rPr>
        <w:t>В весенний и осенний период были проведены субботники. Во время санитарной очистки территории городского поселения вывезено 83м³ мусора.</w:t>
      </w:r>
    </w:p>
    <w:p w:rsidR="00DF2B07" w:rsidRPr="009C2BBB" w:rsidRDefault="00DF2B07" w:rsidP="00DF2B07">
      <w:pPr>
        <w:pStyle w:val="Standard"/>
        <w:ind w:firstLine="708"/>
        <w:jc w:val="both"/>
        <w:rPr>
          <w:lang w:eastAsia="zh-CN"/>
        </w:rPr>
      </w:pPr>
      <w:r w:rsidRPr="009C2BBB">
        <w:rPr>
          <w:lang w:eastAsia="zh-CN"/>
        </w:rPr>
        <w:t xml:space="preserve">Силами администрации проведены работы по уборке несанкционированных свалок в с. им. Тельмана и в п. </w:t>
      </w:r>
      <w:proofErr w:type="gramStart"/>
      <w:r w:rsidRPr="009C2BBB">
        <w:rPr>
          <w:lang w:eastAsia="zh-CN"/>
        </w:rPr>
        <w:t>Приамурский</w:t>
      </w:r>
      <w:proofErr w:type="gramEnd"/>
      <w:r w:rsidRPr="009C2BBB">
        <w:rPr>
          <w:lang w:eastAsia="zh-CN"/>
        </w:rPr>
        <w:t xml:space="preserve">. </w:t>
      </w:r>
    </w:p>
    <w:p w:rsidR="00DF2B07" w:rsidRPr="009C2BBB" w:rsidRDefault="00DF2B07" w:rsidP="00DF2B07">
      <w:pPr>
        <w:pStyle w:val="Standard"/>
        <w:ind w:firstLine="708"/>
        <w:jc w:val="both"/>
        <w:rPr>
          <w:lang w:eastAsia="zh-CN"/>
        </w:rPr>
      </w:pPr>
      <w:r w:rsidRPr="009C2BBB">
        <w:rPr>
          <w:lang w:eastAsia="zh-CN"/>
        </w:rPr>
        <w:t>Также силами администрации в летний период произведена  обрезка трех тополей и 9 вязов на территории Приамурского городского поселения на сумму 60 тыс. руб.</w:t>
      </w:r>
    </w:p>
    <w:p w:rsidR="00DF2B07" w:rsidRPr="009C2BBB" w:rsidRDefault="00DF2B07" w:rsidP="00DF2B07">
      <w:pPr>
        <w:pStyle w:val="Standard"/>
        <w:ind w:firstLine="708"/>
        <w:jc w:val="both"/>
        <w:rPr>
          <w:lang w:eastAsia="zh-CN"/>
        </w:rPr>
      </w:pPr>
      <w:r w:rsidRPr="009C2BBB">
        <w:rPr>
          <w:lang w:eastAsia="zh-CN"/>
        </w:rPr>
        <w:t>Отделом ЖКХ в течение 2019 года проводился личный прием граждан, оказывались устные и письменные консультации по вопросам жилищно-коммунального хозяйства, благоустройства, дорожного и транспортного хозяйства, велась разъяснительная работа с жителями Приамурского городского поселения.</w:t>
      </w:r>
    </w:p>
    <w:p w:rsidR="00DF2B07" w:rsidRPr="009C2BBB" w:rsidRDefault="00DF2B07" w:rsidP="00DF2B07">
      <w:pPr>
        <w:pStyle w:val="Standard"/>
        <w:widowControl w:val="0"/>
        <w:ind w:firstLine="708"/>
        <w:jc w:val="both"/>
      </w:pPr>
      <w:r w:rsidRPr="009C2BBB">
        <w:t>5. Отопительный период</w:t>
      </w:r>
    </w:p>
    <w:p w:rsidR="00DF2B07" w:rsidRPr="009C2BBB" w:rsidRDefault="00DF2B07" w:rsidP="00DF2B07">
      <w:pPr>
        <w:pStyle w:val="Standard"/>
        <w:widowControl w:val="0"/>
        <w:ind w:firstLine="708"/>
        <w:jc w:val="both"/>
      </w:pPr>
      <w:r w:rsidRPr="009C2BBB">
        <w:rPr>
          <w:rFonts w:eastAsia="Lucida Sans Unicode"/>
          <w:lang w:eastAsia="zh-CN" w:bidi="hi-IN"/>
        </w:rPr>
        <w:t>Постановлением администрации Приамурского городского поселения</w:t>
      </w:r>
      <w:r w:rsidRPr="009C2BBB">
        <w:rPr>
          <w:lang w:bidi="hi-IN"/>
        </w:rPr>
        <w:t xml:space="preserve">  </w:t>
      </w:r>
      <w:r w:rsidRPr="009C2BBB">
        <w:rPr>
          <w:rFonts w:eastAsia="Lucida Sans Unicode"/>
          <w:lang w:eastAsia="zh-CN" w:bidi="hi-IN"/>
        </w:rPr>
        <w:t>утверждены</w:t>
      </w:r>
      <w:r w:rsidRPr="009C2BBB">
        <w:rPr>
          <w:lang w:bidi="hi-IN"/>
        </w:rPr>
        <w:t xml:space="preserve"> планы мероприятий по подготовке жилищного фонда к отопительному сезону, утверждены графики  промывки и </w:t>
      </w:r>
      <w:proofErr w:type="spellStart"/>
      <w:r w:rsidRPr="009C2BBB">
        <w:rPr>
          <w:lang w:bidi="hi-IN"/>
        </w:rPr>
        <w:t>опрессовки</w:t>
      </w:r>
      <w:proofErr w:type="spellEnd"/>
      <w:r w:rsidRPr="009C2BBB">
        <w:rPr>
          <w:lang w:bidi="hi-IN"/>
        </w:rPr>
        <w:t xml:space="preserve"> системы отопления жилых домов для </w:t>
      </w:r>
      <w:proofErr w:type="spellStart"/>
      <w:r w:rsidRPr="009C2BBB">
        <w:rPr>
          <w:lang w:bidi="hi-IN"/>
        </w:rPr>
        <w:t>ресурсоснабжающих</w:t>
      </w:r>
      <w:proofErr w:type="spellEnd"/>
      <w:r w:rsidRPr="009C2BBB">
        <w:rPr>
          <w:lang w:bidi="hi-IN"/>
        </w:rPr>
        <w:t xml:space="preserve"> организаций.</w:t>
      </w:r>
    </w:p>
    <w:p w:rsidR="00DF2B07" w:rsidRPr="009C2BBB" w:rsidRDefault="00DF2B07" w:rsidP="00DF2B07">
      <w:pPr>
        <w:pStyle w:val="Standard"/>
        <w:widowControl w:val="0"/>
        <w:ind w:firstLine="708"/>
        <w:jc w:val="both"/>
      </w:pPr>
      <w:r w:rsidRPr="009C2BBB">
        <w:rPr>
          <w:lang w:bidi="hi-IN"/>
        </w:rPr>
        <w:t>Все работы выполнены, общее количество домов подключенных к централизованной системе теплоснабжения составляет 100 %.</w:t>
      </w:r>
    </w:p>
    <w:p w:rsidR="00DF2B07" w:rsidRPr="009C2BBB" w:rsidRDefault="00DF2B07" w:rsidP="00DF2B07">
      <w:pPr>
        <w:ind w:firstLine="708"/>
        <w:jc w:val="both"/>
        <w:rPr>
          <w:color w:val="000000"/>
        </w:rPr>
      </w:pPr>
      <w:proofErr w:type="gramStart"/>
      <w:r w:rsidRPr="009C2BBB">
        <w:rPr>
          <w:color w:val="000000"/>
        </w:rPr>
        <w:t>В связи с ненадлежащим исполнением своих обязательств ООО «Компания «АЦТЭКА» по началу отопительного сезона, а также концессионному соглашению № 3 от 16.01.2017 и утвержденному производственному плану текущего ремонта теплового участка в 2019 г., на обеспечение готовности к отопительному периоду 2019-2020 г. объектов жилищно-коммунального хозяйства на территории муниципального образования «Приамурское городское поселение», отсутствием 45-дневного запаса угля, срывом начала отопительного периода, комиссией по</w:t>
      </w:r>
      <w:proofErr w:type="gramEnd"/>
      <w:r w:rsidRPr="009C2BBB">
        <w:rPr>
          <w:color w:val="000000"/>
        </w:rPr>
        <w:t xml:space="preserve"> ЧС и ПБ было решено рекомендовать главе городского поселения ввести режим чрезвычайной ситуации по причине срыва отопительного периода 2019-2020 гг. на территории Приамурского городского поселения.</w:t>
      </w:r>
    </w:p>
    <w:p w:rsidR="00DF2B07" w:rsidRPr="009C2BBB" w:rsidRDefault="00DF2B07" w:rsidP="00DF2B07">
      <w:pPr>
        <w:ind w:firstLine="709"/>
        <w:jc w:val="both"/>
      </w:pPr>
      <w:proofErr w:type="gramStart"/>
      <w:r w:rsidRPr="009C2BBB">
        <w:t>В соответствии с постановлением главы администрации городского поселения от 07.10.2019 № 2 «О введении режима «Чрезвычайной ситуации» на территории муниципального образование Приамурского городского поселение» Смидовичского муниципального района Еврейской автономной области по причине срыва отопительного периода 2019-2020 г. и неисполнения Концессионного соглашения от 16.01.2017 № 3» было решено передать арендованное имущество коммунальной инфраструктуры Приамурского городского поселения арендатору ООО «Экспресс Смидович» в полном объеме.</w:t>
      </w:r>
      <w:proofErr w:type="gramEnd"/>
    </w:p>
    <w:p w:rsidR="00DF2B07" w:rsidRPr="009C2BBB" w:rsidRDefault="00DF2B07" w:rsidP="00DF2B07">
      <w:pPr>
        <w:ind w:firstLine="709"/>
        <w:jc w:val="both"/>
      </w:pPr>
      <w:r w:rsidRPr="009C2BBB">
        <w:t>При подготовке системы отопления к отопительному периоду 2019-2020 гг. были проведены гидравлические испытания системы центрального отопления. Данные испытания были проведены подготовительный период.</w:t>
      </w:r>
    </w:p>
    <w:p w:rsidR="00DF2B07" w:rsidRPr="009C2BBB" w:rsidRDefault="00DF2B07" w:rsidP="00DF2B07">
      <w:pPr>
        <w:ind w:firstLine="709"/>
        <w:jc w:val="both"/>
      </w:pPr>
      <w:r w:rsidRPr="009C2BBB">
        <w:rPr>
          <w:color w:val="000000"/>
        </w:rPr>
        <w:t>Обследование сетей теплоснабжения было проведено в октябре 2019 года представителями ресурсоснабжающей компании и представителями администрации.</w:t>
      </w:r>
    </w:p>
    <w:p w:rsidR="00DF2B07" w:rsidRPr="009C2BBB" w:rsidRDefault="00DF2B07" w:rsidP="00DF2B07">
      <w:pPr>
        <w:pStyle w:val="Standard"/>
        <w:ind w:firstLine="708"/>
        <w:jc w:val="both"/>
        <w:rPr>
          <w:lang w:eastAsia="zh-CN"/>
        </w:rPr>
      </w:pPr>
      <w:r w:rsidRPr="009C2BBB">
        <w:rPr>
          <w:lang w:eastAsia="zh-CN"/>
        </w:rPr>
        <w:t>В рамках ЧС выполнены работы по утеплению теплотрасс в количестве 440 м.:</w:t>
      </w:r>
    </w:p>
    <w:p w:rsidR="00DF2B07" w:rsidRPr="009C2BBB" w:rsidRDefault="00DF2B07" w:rsidP="00DF2B07">
      <w:pPr>
        <w:pStyle w:val="Standard"/>
        <w:ind w:firstLine="708"/>
        <w:jc w:val="both"/>
        <w:rPr>
          <w:lang w:eastAsia="zh-CN"/>
        </w:rPr>
      </w:pPr>
      <w:r w:rsidRPr="009C2BBB">
        <w:rPr>
          <w:lang w:eastAsia="zh-CN"/>
        </w:rPr>
        <w:t>- ул. Амурская 1 – утеплено 22 м.;</w:t>
      </w:r>
    </w:p>
    <w:p w:rsidR="00DF2B07" w:rsidRPr="009C2BBB" w:rsidRDefault="00DF2B07" w:rsidP="00DF2B07">
      <w:pPr>
        <w:pStyle w:val="Standard"/>
        <w:ind w:firstLine="708"/>
        <w:jc w:val="both"/>
        <w:rPr>
          <w:lang w:eastAsia="zh-CN"/>
        </w:rPr>
      </w:pPr>
      <w:r w:rsidRPr="009C2BBB">
        <w:rPr>
          <w:lang w:eastAsia="zh-CN"/>
        </w:rPr>
        <w:t xml:space="preserve">- ул. </w:t>
      </w:r>
      <w:proofErr w:type="gramStart"/>
      <w:r w:rsidRPr="009C2BBB">
        <w:rPr>
          <w:lang w:eastAsia="zh-CN"/>
        </w:rPr>
        <w:t>Вокзальная</w:t>
      </w:r>
      <w:proofErr w:type="gramEnd"/>
      <w:r w:rsidRPr="009C2BBB">
        <w:rPr>
          <w:lang w:eastAsia="zh-CN"/>
        </w:rPr>
        <w:t xml:space="preserve"> 21-23 – утеплено 110 м;</w:t>
      </w:r>
    </w:p>
    <w:p w:rsidR="00DF2B07" w:rsidRPr="009C2BBB" w:rsidRDefault="00DF2B07" w:rsidP="00DF2B07">
      <w:pPr>
        <w:pStyle w:val="Standard"/>
        <w:ind w:firstLine="708"/>
        <w:jc w:val="both"/>
        <w:rPr>
          <w:lang w:eastAsia="zh-CN"/>
        </w:rPr>
      </w:pPr>
      <w:r w:rsidRPr="009C2BBB">
        <w:rPr>
          <w:lang w:eastAsia="zh-CN"/>
        </w:rPr>
        <w:t xml:space="preserve">- ул. </w:t>
      </w:r>
      <w:proofErr w:type="gramStart"/>
      <w:r w:rsidRPr="009C2BBB">
        <w:rPr>
          <w:lang w:eastAsia="zh-CN"/>
        </w:rPr>
        <w:t>Вокзальная</w:t>
      </w:r>
      <w:proofErr w:type="gramEnd"/>
      <w:r w:rsidRPr="009C2BBB">
        <w:rPr>
          <w:lang w:eastAsia="zh-CN"/>
        </w:rPr>
        <w:t xml:space="preserve"> 24 – утеплено 63 м;</w:t>
      </w:r>
    </w:p>
    <w:p w:rsidR="00DF2B07" w:rsidRPr="009C2BBB" w:rsidRDefault="00DF2B07" w:rsidP="00DF2B07">
      <w:pPr>
        <w:pStyle w:val="Standard"/>
        <w:ind w:firstLine="708"/>
        <w:jc w:val="both"/>
        <w:rPr>
          <w:lang w:eastAsia="zh-CN"/>
        </w:rPr>
      </w:pPr>
      <w:r w:rsidRPr="009C2BBB">
        <w:rPr>
          <w:lang w:eastAsia="zh-CN"/>
        </w:rPr>
        <w:t>- Компенсатор возле детского сада – 5 м;</w:t>
      </w:r>
    </w:p>
    <w:p w:rsidR="00DF2B07" w:rsidRPr="009C2BBB" w:rsidRDefault="00DF2B07" w:rsidP="00DF2B07">
      <w:pPr>
        <w:pStyle w:val="Standard"/>
        <w:ind w:firstLine="708"/>
        <w:jc w:val="both"/>
        <w:rPr>
          <w:lang w:eastAsia="zh-CN"/>
        </w:rPr>
      </w:pPr>
      <w:r w:rsidRPr="009C2BBB">
        <w:rPr>
          <w:lang w:eastAsia="zh-CN"/>
        </w:rPr>
        <w:t>- ул. Дзержинского 1 – утеплено 34 м;</w:t>
      </w:r>
    </w:p>
    <w:p w:rsidR="00DF2B07" w:rsidRPr="009C2BBB" w:rsidRDefault="00DF2B07" w:rsidP="00DF2B07">
      <w:pPr>
        <w:pStyle w:val="Standard"/>
        <w:ind w:firstLine="708"/>
        <w:jc w:val="both"/>
        <w:rPr>
          <w:lang w:eastAsia="zh-CN"/>
        </w:rPr>
      </w:pPr>
      <w:r w:rsidRPr="009C2BBB">
        <w:rPr>
          <w:lang w:eastAsia="zh-CN"/>
        </w:rPr>
        <w:t xml:space="preserve">- ул. </w:t>
      </w:r>
      <w:proofErr w:type="gramStart"/>
      <w:r w:rsidRPr="009C2BBB">
        <w:rPr>
          <w:lang w:eastAsia="zh-CN"/>
        </w:rPr>
        <w:t>Молодежная</w:t>
      </w:r>
      <w:proofErr w:type="gramEnd"/>
      <w:r w:rsidRPr="009C2BBB">
        <w:rPr>
          <w:lang w:eastAsia="zh-CN"/>
        </w:rPr>
        <w:t xml:space="preserve"> 3 – утеплено 190 м;</w:t>
      </w:r>
    </w:p>
    <w:p w:rsidR="00DF2B07" w:rsidRPr="009C2BBB" w:rsidRDefault="00DF2B07" w:rsidP="00DF2B07">
      <w:pPr>
        <w:pStyle w:val="Standard"/>
        <w:ind w:firstLine="708"/>
        <w:jc w:val="both"/>
        <w:rPr>
          <w:lang w:eastAsia="zh-CN"/>
        </w:rPr>
      </w:pPr>
      <w:r w:rsidRPr="009C2BBB">
        <w:rPr>
          <w:lang w:eastAsia="zh-CN"/>
        </w:rPr>
        <w:t xml:space="preserve">- ул. </w:t>
      </w:r>
      <w:proofErr w:type="gramStart"/>
      <w:r w:rsidRPr="009C2BBB">
        <w:rPr>
          <w:lang w:eastAsia="zh-CN"/>
        </w:rPr>
        <w:t>Молодежная</w:t>
      </w:r>
      <w:proofErr w:type="gramEnd"/>
      <w:r w:rsidRPr="009C2BBB">
        <w:rPr>
          <w:lang w:eastAsia="zh-CN"/>
        </w:rPr>
        <w:t xml:space="preserve"> 5-7 – утеплено 12 м;</w:t>
      </w:r>
    </w:p>
    <w:p w:rsidR="00DF2B07" w:rsidRPr="009C2BBB" w:rsidRDefault="00DF2B07" w:rsidP="00DF2B07">
      <w:pPr>
        <w:pStyle w:val="Standard"/>
        <w:ind w:firstLine="708"/>
        <w:jc w:val="both"/>
        <w:rPr>
          <w:lang w:eastAsia="zh-CN"/>
        </w:rPr>
      </w:pPr>
      <w:r w:rsidRPr="009C2BBB">
        <w:rPr>
          <w:lang w:eastAsia="zh-CN"/>
        </w:rPr>
        <w:t>- ул. Амурская 8 – утеплено 4 м.</w:t>
      </w:r>
    </w:p>
    <w:p w:rsidR="00DF2B07" w:rsidRPr="009C2BBB" w:rsidRDefault="00DF2B07" w:rsidP="00DF2B07">
      <w:pPr>
        <w:pStyle w:val="Standard"/>
        <w:ind w:firstLine="708"/>
        <w:jc w:val="both"/>
        <w:rPr>
          <w:lang w:eastAsia="zh-CN"/>
        </w:rPr>
      </w:pPr>
      <w:r w:rsidRPr="009C2BBB">
        <w:rPr>
          <w:lang w:eastAsia="zh-CN"/>
        </w:rPr>
        <w:t>6. Водоснабжение и водоотведение</w:t>
      </w:r>
    </w:p>
    <w:p w:rsidR="00DF2B07" w:rsidRPr="009C2BBB" w:rsidRDefault="00DF2B07" w:rsidP="00DF2B07">
      <w:pPr>
        <w:pStyle w:val="Standard"/>
        <w:ind w:firstLine="708"/>
        <w:jc w:val="both"/>
        <w:rPr>
          <w:lang w:eastAsia="zh-CN"/>
        </w:rPr>
      </w:pPr>
      <w:proofErr w:type="gramStart"/>
      <w:r w:rsidRPr="009C2BBB">
        <w:rPr>
          <w:lang w:eastAsia="zh-CN"/>
        </w:rPr>
        <w:t xml:space="preserve">В связи с ненадлежащим исполнением своих обязательств ООО «СВЕТОЧ» постановлением главы администрации городского поселения от 08.10.2019 № 4 «О </w:t>
      </w:r>
      <w:r w:rsidRPr="009C2BBB">
        <w:rPr>
          <w:lang w:eastAsia="zh-CN"/>
        </w:rPr>
        <w:lastRenderedPageBreak/>
        <w:t>введении режима «Чрезвычайная ситуация» на территории муниципального образования «Приамурское городское поселение» Смидовичского муниципального района Еврейской автономной области по причине неисполнения Концессионного Соглашения от 16.01.2017 № 2» было решено передать муниципальное имущество арендатору ООО «ИСТОЧНИК ДВ»</w:t>
      </w:r>
      <w:proofErr w:type="gramEnd"/>
    </w:p>
    <w:p w:rsidR="00DF2B07" w:rsidRPr="009C2BBB" w:rsidRDefault="00DF2B07" w:rsidP="00DF2B07">
      <w:pPr>
        <w:tabs>
          <w:tab w:val="left" w:pos="0"/>
        </w:tabs>
        <w:jc w:val="both"/>
        <w:rPr>
          <w:color w:val="000000"/>
        </w:rPr>
      </w:pPr>
      <w:r w:rsidRPr="009C2BBB">
        <w:rPr>
          <w:color w:val="000000"/>
        </w:rPr>
        <w:tab/>
      </w:r>
      <w:proofErr w:type="gramStart"/>
      <w:r w:rsidRPr="009C2BBB">
        <w:rPr>
          <w:color w:val="000000"/>
        </w:rPr>
        <w:t>В 2019 году была проведена оценка объектов централизованных систем водоснабжения муниципального образования «Приамурское городское поселение», сотрудниками отдела ЖКХ был предоставлен отчет в государственную корпорацию – Фонд содействия реформированию жилищно-коммунального хозяйства путем внесения информации в автоматизированную информационную систему «Реформа ЖКХ» для дальнейшего отбора  объектов водоснабжения и включения в государственную программу «Повышение качества водоснабжения Еврейской автономной области» на 2019 – 2024 года.</w:t>
      </w:r>
      <w:proofErr w:type="gramEnd"/>
    </w:p>
    <w:p w:rsidR="00DF2B07" w:rsidRPr="009C2BBB" w:rsidRDefault="00DF2B07" w:rsidP="00DF2B07">
      <w:pPr>
        <w:pStyle w:val="Standard"/>
        <w:ind w:firstLine="708"/>
        <w:jc w:val="both"/>
        <w:rPr>
          <w:lang w:eastAsia="zh-CN"/>
        </w:rPr>
      </w:pPr>
    </w:p>
    <w:p w:rsidR="00DF2B07" w:rsidRPr="009C2BBB" w:rsidRDefault="00DF2B07" w:rsidP="00DF2B07">
      <w:pPr>
        <w:pStyle w:val="Standard"/>
        <w:jc w:val="both"/>
      </w:pPr>
    </w:p>
    <w:p w:rsidR="00DF2B07" w:rsidRPr="009C2BBB" w:rsidRDefault="00DF2B07" w:rsidP="00DF2B07">
      <w:pPr>
        <w:pStyle w:val="ad"/>
        <w:spacing w:before="0" w:after="0"/>
        <w:jc w:val="center"/>
        <w:rPr>
          <w:b/>
          <w:bCs/>
        </w:rPr>
      </w:pPr>
      <w:r w:rsidRPr="009C2BBB">
        <w:rPr>
          <w:b/>
          <w:bCs/>
        </w:rPr>
        <w:t xml:space="preserve">Отдел по управлению муниципальным имуществом и </w:t>
      </w:r>
    </w:p>
    <w:p w:rsidR="00DF2B07" w:rsidRPr="009C2BBB" w:rsidRDefault="00DF2B07" w:rsidP="00DF2B07">
      <w:pPr>
        <w:pStyle w:val="ad"/>
        <w:spacing w:before="0" w:after="0"/>
        <w:jc w:val="center"/>
      </w:pPr>
      <w:r w:rsidRPr="009C2BBB">
        <w:rPr>
          <w:b/>
          <w:bCs/>
        </w:rPr>
        <w:t>земельным вопросам</w:t>
      </w:r>
    </w:p>
    <w:p w:rsidR="00DF2B07" w:rsidRPr="009C2BBB" w:rsidRDefault="00DF2B07" w:rsidP="00DF2B07">
      <w:pPr>
        <w:pStyle w:val="ad"/>
        <w:spacing w:before="0" w:after="0"/>
        <w:jc w:val="center"/>
      </w:pPr>
    </w:p>
    <w:p w:rsidR="00DF2B07" w:rsidRPr="009C2BBB" w:rsidRDefault="00DF2B07" w:rsidP="00DF2B07">
      <w:pPr>
        <w:pStyle w:val="ad"/>
        <w:spacing w:before="0" w:after="0"/>
        <w:jc w:val="both"/>
      </w:pPr>
      <w:r w:rsidRPr="009C2BBB">
        <w:tab/>
        <w:t>Работа отдела по управлению муниципальным имуществом и земельным вопросам проводится в рамках основных направлений деятельности отдела, определенных Положением об управлении муниципальным имуществом и земельным вопросам администрации Приамурского городского поселения.</w:t>
      </w:r>
    </w:p>
    <w:p w:rsidR="00DF2B07" w:rsidRPr="009C2BBB" w:rsidRDefault="00DF2B07" w:rsidP="00DF2B07">
      <w:pPr>
        <w:pStyle w:val="ad"/>
        <w:spacing w:before="0" w:after="0"/>
        <w:jc w:val="both"/>
      </w:pPr>
      <w:r w:rsidRPr="009C2BBB">
        <w:t xml:space="preserve">Основными задачами отдела в 2019 году </w:t>
      </w:r>
      <w:proofErr w:type="gramStart"/>
      <w:r w:rsidRPr="009C2BBB">
        <w:t>также, как</w:t>
      </w:r>
      <w:proofErr w:type="gramEnd"/>
      <w:r w:rsidRPr="009C2BBB">
        <w:t xml:space="preserve"> и в предыдущие годы являются: </w:t>
      </w:r>
    </w:p>
    <w:p w:rsidR="00DF2B07" w:rsidRPr="009C2BBB" w:rsidRDefault="00DF2B07" w:rsidP="00DF2B07">
      <w:pPr>
        <w:pStyle w:val="ad"/>
        <w:spacing w:before="0" w:after="0"/>
        <w:jc w:val="both"/>
      </w:pPr>
      <w:r w:rsidRPr="009C2BBB">
        <w:tab/>
        <w:t>- обеспечение эффективного и рационального управления, распоряжения муниципальным имуществом и земельными участками в пределах территории муниципального образования «Приамурское городское поселение» Смидовичского муниципального района Еврейской автономной области;</w:t>
      </w:r>
    </w:p>
    <w:p w:rsidR="00DF2B07" w:rsidRPr="009C2BBB" w:rsidRDefault="00DF2B07" w:rsidP="00DF2B07">
      <w:pPr>
        <w:pStyle w:val="ad"/>
        <w:spacing w:before="0" w:after="0"/>
        <w:jc w:val="both"/>
      </w:pPr>
      <w:r w:rsidRPr="009C2BBB">
        <w:tab/>
        <w:t>- учет муниципального имущества, в том числе ведения реестра муниципального имущества, государственная регистрация прав на муниципальное имущество;</w:t>
      </w:r>
    </w:p>
    <w:p w:rsidR="00DF2B07" w:rsidRPr="009C2BBB" w:rsidRDefault="00DF2B07" w:rsidP="00DF2B07">
      <w:pPr>
        <w:pStyle w:val="ad"/>
        <w:spacing w:before="0" w:after="0"/>
        <w:jc w:val="both"/>
      </w:pPr>
      <w:r w:rsidRPr="009C2BBB">
        <w:tab/>
        <w:t>- осуществление приватизации муниципального имущества городского поселения;</w:t>
      </w:r>
    </w:p>
    <w:p w:rsidR="00DF2B07" w:rsidRPr="009C2BBB" w:rsidRDefault="00DF2B07" w:rsidP="00DF2B07">
      <w:pPr>
        <w:pStyle w:val="ad"/>
        <w:spacing w:before="0" w:after="0"/>
        <w:ind w:firstLine="709"/>
        <w:jc w:val="both"/>
      </w:pPr>
      <w:r w:rsidRPr="009C2BBB">
        <w:rPr>
          <w:color w:val="000000"/>
        </w:rPr>
        <w:t>- осуществление работы по выявлению и оформлению прав муниципальной собственности на бесхозяйные объекты.</w:t>
      </w:r>
    </w:p>
    <w:p w:rsidR="00DF2B07" w:rsidRPr="009C2BBB" w:rsidRDefault="00DF2B07" w:rsidP="00DF2B07">
      <w:pPr>
        <w:pStyle w:val="ad"/>
        <w:spacing w:before="0" w:after="0"/>
        <w:ind w:firstLine="709"/>
        <w:jc w:val="both"/>
      </w:pPr>
      <w:r w:rsidRPr="009C2BBB">
        <w:t>- осуществление муниципального земельного контроля.</w:t>
      </w:r>
    </w:p>
    <w:p w:rsidR="00DF2B07" w:rsidRPr="009C2BBB" w:rsidRDefault="00DF2B07" w:rsidP="00DF2B07">
      <w:pPr>
        <w:pStyle w:val="ad"/>
        <w:spacing w:before="0" w:after="0"/>
        <w:jc w:val="both"/>
      </w:pPr>
      <w:r w:rsidRPr="009C2BBB">
        <w:tab/>
        <w:t xml:space="preserve">Специалистами отдела ведется прием граждан и юридических лиц по вопросам оформления земельных участков по видам права в соответствии с действующим законодательством, присвоением адресов объектам недвижимости, подготовкой выписок из казны муниципального имущества. </w:t>
      </w:r>
    </w:p>
    <w:p w:rsidR="00DF2B07" w:rsidRPr="009C2BBB" w:rsidRDefault="00DF2B07" w:rsidP="00DF2B07">
      <w:pPr>
        <w:pStyle w:val="ad"/>
        <w:spacing w:before="0" w:after="0"/>
        <w:jc w:val="both"/>
      </w:pPr>
      <w:r w:rsidRPr="009C2BBB">
        <w:tab/>
        <w:t>За 2019 год дано порядка 745 консультаций по вышеуказанным вопросам.</w:t>
      </w:r>
    </w:p>
    <w:p w:rsidR="00DF2B07" w:rsidRPr="009C2BBB" w:rsidRDefault="00DF2B07" w:rsidP="00DF2B07">
      <w:pPr>
        <w:pStyle w:val="ad"/>
        <w:spacing w:before="0" w:after="0"/>
        <w:jc w:val="both"/>
      </w:pPr>
      <w:r w:rsidRPr="009C2BBB">
        <w:t>На основании поданных заявлений физических и юридических лиц, в соответствии с нормами Земельного кодекса РФ за отчетный период подготовлено:</w:t>
      </w:r>
    </w:p>
    <w:p w:rsidR="00DF2B07" w:rsidRPr="009C2BBB" w:rsidRDefault="00DF2B07" w:rsidP="00DF2B07">
      <w:pPr>
        <w:pStyle w:val="ad"/>
        <w:spacing w:before="0" w:after="0"/>
        <w:jc w:val="both"/>
      </w:pPr>
      <w:r w:rsidRPr="009C2BBB">
        <w:tab/>
        <w:t>- 44 постановления о предоставлении земельных участков в собственность, в соответствии с которыми было заключено 44 договора купли-продажи земельных участков, на сумму 653956,69 рублей;</w:t>
      </w:r>
    </w:p>
    <w:p w:rsidR="00DF2B07" w:rsidRPr="009C2BBB" w:rsidRDefault="00DF2B07" w:rsidP="00DF2B07">
      <w:pPr>
        <w:pStyle w:val="ad"/>
        <w:spacing w:before="0" w:after="0"/>
        <w:jc w:val="both"/>
      </w:pPr>
      <w:r w:rsidRPr="009C2BBB">
        <w:tab/>
        <w:t xml:space="preserve">- 64 постановления об утверждении схем расположения земельных участков на кадастровом плане, из которых 46 земельных участков были поставлены на государственный кадастровый учет; </w:t>
      </w:r>
    </w:p>
    <w:p w:rsidR="00DF2B07" w:rsidRPr="009C2BBB" w:rsidRDefault="00DF2B07" w:rsidP="00DF2B07">
      <w:pPr>
        <w:pStyle w:val="ad"/>
        <w:spacing w:before="0" w:after="0"/>
        <w:jc w:val="both"/>
      </w:pPr>
      <w:r w:rsidRPr="009C2BBB">
        <w:tab/>
        <w:t>- 46 постановлений о предоставлении земельных участков в аренду, в соответствии с которыми было заключено 46 договоров аренды земельных участков;</w:t>
      </w:r>
    </w:p>
    <w:p w:rsidR="00DF2B07" w:rsidRPr="009C2BBB" w:rsidRDefault="00DF2B07" w:rsidP="00DF2B07">
      <w:pPr>
        <w:pStyle w:val="ad"/>
        <w:spacing w:before="0" w:after="0"/>
        <w:jc w:val="both"/>
      </w:pPr>
      <w:r w:rsidRPr="009C2BBB">
        <w:tab/>
        <w:t>- 79 постановлений о предоставлении земельных участков гражданам в собственность бесплатно;</w:t>
      </w:r>
      <w:r w:rsidRPr="009C2BBB">
        <w:tab/>
      </w:r>
    </w:p>
    <w:p w:rsidR="00DF2B07" w:rsidRPr="009C2BBB" w:rsidRDefault="00DF2B07" w:rsidP="00DF2B07">
      <w:pPr>
        <w:pStyle w:val="ad"/>
        <w:spacing w:before="0" w:after="0"/>
        <w:jc w:val="both"/>
      </w:pPr>
      <w:r w:rsidRPr="009C2BBB">
        <w:tab/>
        <w:t>- 8 постановлений о заключении соглашений об образовании земельного участка путем перераспределения;</w:t>
      </w:r>
    </w:p>
    <w:p w:rsidR="00DF2B07" w:rsidRPr="009C2BBB" w:rsidRDefault="00DF2B07" w:rsidP="00DF2B07">
      <w:pPr>
        <w:pStyle w:val="ad"/>
        <w:spacing w:before="0" w:after="0"/>
        <w:jc w:val="both"/>
      </w:pPr>
      <w:r w:rsidRPr="009C2BBB">
        <w:tab/>
        <w:t xml:space="preserve">- 25 постановлений о присвоении адресов объектам недвижимости, расположенным на территории Приамурского городского поселения. </w:t>
      </w:r>
    </w:p>
    <w:p w:rsidR="00DF2B07" w:rsidRPr="009C2BBB" w:rsidRDefault="00DF2B07" w:rsidP="00DF2B07">
      <w:pPr>
        <w:pStyle w:val="ad"/>
        <w:spacing w:before="0" w:after="0"/>
        <w:jc w:val="both"/>
      </w:pPr>
      <w:r w:rsidRPr="009C2BBB">
        <w:lastRenderedPageBreak/>
        <w:tab/>
        <w:t>В рамках реализации закона Еврейской автономной области от 27.06.2012 г. № 96-ОЗ «О бесплатном предоставлении гражданам, имеющим трех и более детей, в собственность земельных участков на территории Еврейской автономной области» было предоставлено 3 земельных участка в собственность гражданам, имеющим трех и более детей.</w:t>
      </w:r>
    </w:p>
    <w:p w:rsidR="00DF2B07" w:rsidRPr="009C2BBB" w:rsidRDefault="00DF2B07" w:rsidP="00DF2B07">
      <w:pPr>
        <w:pStyle w:val="ad"/>
        <w:spacing w:before="0" w:after="0"/>
        <w:jc w:val="both"/>
      </w:pPr>
      <w:r w:rsidRPr="009C2BBB">
        <w:tab/>
        <w:t>Также продолжается работа по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отчетном периоде, кроме предоставления гражданам земельных участков в безвозмездное пользование, специалистами отдела начата работа по разъяснению гражданам о необходимости своевременной подачи декларации об использовании земельного участка в соответствии с данным законом, а также по данному вопросу направлены письменные уведомления.</w:t>
      </w:r>
    </w:p>
    <w:p w:rsidR="00DF2B07" w:rsidRPr="009C2BBB" w:rsidRDefault="00DF2B07" w:rsidP="00DF2B07">
      <w:pPr>
        <w:pStyle w:val="ad"/>
        <w:spacing w:before="0" w:after="0"/>
        <w:jc w:val="both"/>
      </w:pPr>
      <w:r w:rsidRPr="009C2BBB">
        <w:tab/>
        <w:t>На протяжении всего отчетного периода специалистами отдела формируются ежемесячные и квартальные отчеты о предоставлении земельных участков в собственность и в аренду, о проведен</w:t>
      </w:r>
      <w:proofErr w:type="gramStart"/>
      <w:r w:rsidRPr="009C2BBB">
        <w:t>ии ау</w:t>
      </w:r>
      <w:proofErr w:type="gramEnd"/>
      <w:r w:rsidRPr="009C2BBB">
        <w:t>кционов и о предоставлении земельных участков многодетным семьям. Кроме того, готовятся еженедельные отчеты в комитет по управлению государственным имуществом правительства Еврейской автономной области о предоставлении земельных участков в безвозмездное пользование в рамках реализации Федерального закона от 01.05.2016 № 119-ФЗ.</w:t>
      </w:r>
    </w:p>
    <w:p w:rsidR="00DF2B07" w:rsidRPr="009C2BBB" w:rsidRDefault="00DF2B07" w:rsidP="00DF2B07">
      <w:pPr>
        <w:pStyle w:val="ad"/>
        <w:spacing w:before="0" w:after="0"/>
        <w:jc w:val="both"/>
      </w:pPr>
      <w:r w:rsidRPr="009C2BBB">
        <w:tab/>
        <w:t>Другим не маловажным направлением работы отдела является ведение работы с арендаторами. По состоянию на 01.01.2020 года в работе отдела находилось 440</w:t>
      </w:r>
      <w:r w:rsidRPr="009C2BBB">
        <w:rPr>
          <w:color w:val="FF0000"/>
        </w:rPr>
        <w:t xml:space="preserve"> </w:t>
      </w:r>
      <w:r w:rsidRPr="009C2BBB">
        <w:t>договоров аренды земельных участков.</w:t>
      </w:r>
    </w:p>
    <w:p w:rsidR="00DF2B07" w:rsidRPr="009C2BBB" w:rsidRDefault="00DF2B07" w:rsidP="00DF2B07">
      <w:pPr>
        <w:pStyle w:val="ad"/>
        <w:spacing w:before="0" w:after="0"/>
        <w:jc w:val="both"/>
      </w:pPr>
      <w:r w:rsidRPr="009C2BBB">
        <w:tab/>
        <w:t>Ежеквартально проводится анализ поступлений арендной платы, а также сверки расчетов с арендаторами. Готовится информация об ожидаемых поступлениях административных доходов на текущий квартал для финансового отдела.</w:t>
      </w:r>
    </w:p>
    <w:p w:rsidR="00DF2B07" w:rsidRPr="009C2BBB" w:rsidRDefault="00DF2B07" w:rsidP="00DF2B07">
      <w:pPr>
        <w:pStyle w:val="ad"/>
        <w:spacing w:before="0" w:after="0"/>
        <w:jc w:val="both"/>
      </w:pPr>
      <w:r w:rsidRPr="009C2BBB">
        <w:tab/>
        <w:t>На протяжении 2019 года специалистами отдела проводилась работа по уточнению данных и формированию реестра муниципального имущества муниципального образования «Приамурское городское поселение».</w:t>
      </w:r>
    </w:p>
    <w:p w:rsidR="00DF2B07" w:rsidRPr="009C2BBB" w:rsidRDefault="00DF2B07" w:rsidP="00DF2B07">
      <w:pPr>
        <w:pStyle w:val="ad"/>
        <w:spacing w:before="0" w:after="0"/>
        <w:jc w:val="both"/>
      </w:pPr>
      <w:r w:rsidRPr="009C2BBB">
        <w:tab/>
        <w:t>В 2019 году в реестр муниципального имущества включены следующие объекты недвижимого имущества:</w:t>
      </w:r>
    </w:p>
    <w:p w:rsidR="00DF2B07" w:rsidRPr="009C2BBB" w:rsidRDefault="00DF2B07" w:rsidP="00DF2B07">
      <w:pPr>
        <w:pStyle w:val="ad"/>
        <w:spacing w:before="0" w:after="0"/>
        <w:jc w:val="both"/>
      </w:pPr>
      <w:r w:rsidRPr="009C2BBB">
        <w:tab/>
        <w:t xml:space="preserve">- автомобильная дорога, расположенная в пос. </w:t>
      </w:r>
      <w:proofErr w:type="gramStart"/>
      <w:r w:rsidRPr="009C2BBB">
        <w:t>Приамурский</w:t>
      </w:r>
      <w:proofErr w:type="gramEnd"/>
      <w:r w:rsidRPr="009C2BBB">
        <w:t xml:space="preserve"> от ул. Ленина до ул. Озерная, протяженностью 900 метров;</w:t>
      </w:r>
    </w:p>
    <w:p w:rsidR="00DF2B07" w:rsidRPr="009C2BBB" w:rsidRDefault="00DF2B07" w:rsidP="00DF2B07">
      <w:pPr>
        <w:pStyle w:val="ad"/>
        <w:spacing w:before="0" w:after="0"/>
        <w:jc w:val="both"/>
      </w:pPr>
      <w:r w:rsidRPr="009C2BBB">
        <w:tab/>
        <w:t xml:space="preserve">- автомобильная дорога, расположенная </w:t>
      </w:r>
      <w:proofErr w:type="gramStart"/>
      <w:r w:rsidRPr="009C2BBB">
        <w:t>в</w:t>
      </w:r>
      <w:proofErr w:type="gramEnd"/>
      <w:r w:rsidRPr="009C2BBB">
        <w:t xml:space="preserve"> </w:t>
      </w:r>
      <w:proofErr w:type="gramStart"/>
      <w:r w:rsidRPr="009C2BBB">
        <w:t>с</w:t>
      </w:r>
      <w:proofErr w:type="gramEnd"/>
      <w:r w:rsidRPr="009C2BBB">
        <w:t>. имени Тельмана от ул. Тельмана по ул. Набережная и ул. Школьная до школы и отделения почтовой связи, протяженностью 480 метров;</w:t>
      </w:r>
    </w:p>
    <w:p w:rsidR="00DF2B07" w:rsidRPr="009C2BBB" w:rsidRDefault="00DF2B07" w:rsidP="00DF2B07">
      <w:pPr>
        <w:pStyle w:val="ad"/>
        <w:spacing w:before="0" w:after="0"/>
        <w:jc w:val="both"/>
      </w:pPr>
      <w:r w:rsidRPr="009C2BBB">
        <w:tab/>
        <w:t>- 26 земельных участков из категории земель сельскохозяйственного назначения с разрешенным видом использования ведение садоводства. Данные земельные участки внесены в реестр муниципального имущества на основании статьи 56 Федерального закона от 13 июля 2015 № 218-ФЗ «О государственной регистрации недвижимости».</w:t>
      </w:r>
    </w:p>
    <w:p w:rsidR="00DF2B07" w:rsidRPr="009C2BBB" w:rsidRDefault="00DF2B07" w:rsidP="00DF2B07">
      <w:pPr>
        <w:pStyle w:val="ad"/>
        <w:shd w:val="clear" w:color="auto" w:fill="FFFFFF"/>
        <w:spacing w:before="0" w:after="0"/>
        <w:jc w:val="both"/>
      </w:pPr>
      <w:r w:rsidRPr="009C2BBB">
        <w:tab/>
        <w:t xml:space="preserve">На основании Федерального закона от 04.07.1991 N 1541-1 «О приватизации жилищного фонда в Российской Федерации» из реестра муниципального </w:t>
      </w:r>
      <w:r w:rsidRPr="009C2BBB">
        <w:rPr>
          <w:color w:val="000000"/>
        </w:rPr>
        <w:t xml:space="preserve">имущества исключены 3 объекта недвижимости, относящиеся к жилищному фонду Приамурского городского поселения. </w:t>
      </w:r>
    </w:p>
    <w:p w:rsidR="00DF2B07" w:rsidRPr="009C2BBB" w:rsidRDefault="00DF2B07" w:rsidP="00DF2B07">
      <w:pPr>
        <w:pStyle w:val="ad"/>
        <w:shd w:val="clear" w:color="auto" w:fill="FFFFFF"/>
        <w:spacing w:before="0" w:after="0"/>
        <w:jc w:val="both"/>
        <w:rPr>
          <w:color w:val="000000"/>
        </w:rPr>
      </w:pPr>
      <w:r w:rsidRPr="009C2BBB">
        <w:rPr>
          <w:color w:val="000000"/>
        </w:rPr>
        <w:tab/>
        <w:t xml:space="preserve">Согласно Плану приватизации на 2019 год утвержденного собранием депутатов муниципального образования «Приамурское городское поселение» специалистами отдела проведена поэтапная работа по продаже муниципального имущества, а именно электрических сетей с. имени Тельмана. </w:t>
      </w:r>
    </w:p>
    <w:p w:rsidR="00DF2B07" w:rsidRPr="009C2BBB" w:rsidRDefault="00DF2B07" w:rsidP="00DF2B07">
      <w:pPr>
        <w:pStyle w:val="ad"/>
        <w:shd w:val="clear" w:color="auto" w:fill="FFFFFF"/>
        <w:spacing w:before="0" w:after="0"/>
        <w:jc w:val="both"/>
      </w:pPr>
      <w:r w:rsidRPr="009C2BBB">
        <w:rPr>
          <w:color w:val="000000"/>
        </w:rPr>
        <w:tab/>
        <w:t xml:space="preserve">Для проведения торгов по продаже муниципального имущества проведена оценка вышеуказанных сетей, подготовлена и размещена на официальном сайте Российской Федерации в информационно-телекоммуникационной сети «Интернет» </w:t>
      </w:r>
      <w:hyperlink r:id="rId6" w:history="1">
        <w:r w:rsidRPr="009C2BBB">
          <w:rPr>
            <w:color w:val="000000"/>
            <w:u w:val="single"/>
            <w:lang w:val="en-US"/>
          </w:rPr>
          <w:t>www</w:t>
        </w:r>
        <w:r w:rsidRPr="009C2BBB">
          <w:rPr>
            <w:color w:val="000000"/>
            <w:u w:val="single"/>
          </w:rPr>
          <w:t>.</w:t>
        </w:r>
        <w:r w:rsidRPr="009C2BBB">
          <w:rPr>
            <w:color w:val="000000"/>
            <w:u w:val="single"/>
            <w:lang w:val="en-US"/>
          </w:rPr>
          <w:t>torgi</w:t>
        </w:r>
        <w:r w:rsidRPr="009C2BBB">
          <w:rPr>
            <w:color w:val="000000"/>
            <w:u w:val="single"/>
          </w:rPr>
          <w:t>.</w:t>
        </w:r>
        <w:r w:rsidRPr="009C2BBB">
          <w:rPr>
            <w:color w:val="000000"/>
            <w:u w:val="single"/>
            <w:lang w:val="en-US"/>
          </w:rPr>
          <w:t>gov</w:t>
        </w:r>
        <w:r w:rsidRPr="009C2BBB">
          <w:rPr>
            <w:color w:val="000000"/>
            <w:u w:val="single"/>
          </w:rPr>
          <w:t>.</w:t>
        </w:r>
        <w:r w:rsidRPr="009C2BBB">
          <w:rPr>
            <w:color w:val="000000"/>
            <w:u w:val="single"/>
            <w:lang w:val="en-US"/>
          </w:rPr>
          <w:t>ru</w:t>
        </w:r>
      </w:hyperlink>
      <w:r w:rsidRPr="009C2BBB">
        <w:rPr>
          <w:color w:val="000000"/>
        </w:rPr>
        <w:t xml:space="preserve"> и на официальном сайте организатора торгов </w:t>
      </w:r>
      <w:hyperlink r:id="rId7" w:history="1">
        <w:r w:rsidRPr="009C2BBB">
          <w:rPr>
            <w:color w:val="000000"/>
            <w:u w:val="single"/>
            <w:lang w:val="en-US"/>
          </w:rPr>
          <w:t>www</w:t>
        </w:r>
        <w:r w:rsidRPr="009C2BBB">
          <w:rPr>
            <w:color w:val="000000"/>
            <w:u w:val="single"/>
          </w:rPr>
          <w:t>.</w:t>
        </w:r>
        <w:r w:rsidRPr="009C2BBB">
          <w:rPr>
            <w:color w:val="000000"/>
            <w:u w:val="single"/>
            <w:lang w:val="en-US"/>
          </w:rPr>
          <w:t>priamgorpos</w:t>
        </w:r>
        <w:r w:rsidRPr="009C2BBB">
          <w:rPr>
            <w:color w:val="000000"/>
            <w:u w:val="single"/>
          </w:rPr>
          <w:t>.</w:t>
        </w:r>
        <w:r w:rsidRPr="009C2BBB">
          <w:rPr>
            <w:color w:val="000000"/>
            <w:u w:val="single"/>
            <w:lang w:val="en-US"/>
          </w:rPr>
          <w:t>eao</w:t>
        </w:r>
        <w:r w:rsidRPr="009C2BBB">
          <w:rPr>
            <w:color w:val="000000"/>
            <w:u w:val="single"/>
          </w:rPr>
          <w:t>.</w:t>
        </w:r>
        <w:r w:rsidRPr="009C2BBB">
          <w:rPr>
            <w:color w:val="000000"/>
            <w:u w:val="single"/>
            <w:lang w:val="en-US"/>
          </w:rPr>
          <w:t>ru</w:t>
        </w:r>
      </w:hyperlink>
      <w:r w:rsidRPr="009C2BBB">
        <w:rPr>
          <w:color w:val="000000"/>
        </w:rPr>
        <w:t xml:space="preserve"> аукционная документация по открытой форме подачи предложений о цене. Так как по результатам </w:t>
      </w:r>
      <w:r w:rsidRPr="009C2BBB">
        <w:rPr>
          <w:color w:val="000000"/>
        </w:rPr>
        <w:lastRenderedPageBreak/>
        <w:t>рассмотрения заявок на участие в аукционе на право приватизации/продажи муниципального имущества аукцион признан не состоявшимся, специалистами отдела был проведен второй этап продажи электрических сетей с. имени Тельмана посредством публичного предложения, то есть за 50% стоимости от первоначальной цены. В связи с отсутствием заявок, аукцион продажи имущества путем публичного предложения признан несостоявшимся.</w:t>
      </w:r>
    </w:p>
    <w:p w:rsidR="00DF2B07" w:rsidRPr="009C2BBB" w:rsidRDefault="00DF2B07" w:rsidP="00DF2B07">
      <w:pPr>
        <w:shd w:val="clear" w:color="auto" w:fill="FFFFFF"/>
        <w:ind w:firstLine="567"/>
        <w:jc w:val="both"/>
      </w:pPr>
      <w:r w:rsidRPr="009C2BBB">
        <w:rPr>
          <w:color w:val="000000"/>
        </w:rPr>
        <w:t>Следующая работа отдела по продаже электрических сетей заключалась в проведении торгов по продаже муниципального имущества без объявления цены. Данные торги признаны несостоявшимися.</w:t>
      </w:r>
    </w:p>
    <w:p w:rsidR="00DF2B07" w:rsidRPr="009C2BBB" w:rsidRDefault="00DF2B07" w:rsidP="00DF2B07">
      <w:pPr>
        <w:shd w:val="clear" w:color="auto" w:fill="FFFFFF"/>
        <w:ind w:firstLine="567"/>
        <w:jc w:val="both"/>
      </w:pPr>
      <w:r w:rsidRPr="009C2BBB">
        <w:rPr>
          <w:color w:val="000000"/>
        </w:rPr>
        <w:t>Так как продаже электрических сетей с. имени Тельмана в 2019 году не состоялась, данное муниципальное имущество включено в прогнозный план приватизации на 2020 год.</w:t>
      </w:r>
    </w:p>
    <w:p w:rsidR="00DF2B07" w:rsidRPr="009C2BBB" w:rsidRDefault="00DF2B07" w:rsidP="00DF2B07">
      <w:pPr>
        <w:pStyle w:val="ad"/>
        <w:shd w:val="clear" w:color="auto" w:fill="FFFFFF"/>
        <w:spacing w:before="0" w:after="0"/>
        <w:jc w:val="both"/>
      </w:pPr>
      <w:r w:rsidRPr="009C2BBB">
        <w:rPr>
          <w:color w:val="000000"/>
        </w:rPr>
        <w:tab/>
        <w:t xml:space="preserve">В 2019 году в отделе по управлению муниципальным имуществом </w:t>
      </w:r>
      <w:r w:rsidRPr="009C2BBB">
        <w:t xml:space="preserve">и земельным вопросам добавлена новая функция по работе с управлением </w:t>
      </w:r>
      <w:proofErr w:type="spellStart"/>
      <w:r w:rsidRPr="009C2BBB">
        <w:t>Росреестра</w:t>
      </w:r>
      <w:proofErr w:type="spellEnd"/>
      <w:r w:rsidRPr="009C2BBB">
        <w:t xml:space="preserve"> ЕАО через личный кабинет. </w:t>
      </w:r>
    </w:p>
    <w:p w:rsidR="00DF2B07" w:rsidRPr="009C2BBB" w:rsidRDefault="00DF2B07" w:rsidP="00DF2B07">
      <w:pPr>
        <w:pStyle w:val="ad"/>
        <w:spacing w:before="0" w:after="0"/>
        <w:jc w:val="both"/>
      </w:pPr>
      <w:r w:rsidRPr="009C2BBB">
        <w:tab/>
        <w:t xml:space="preserve">В рамках межведомственного взаимодействия с </w:t>
      </w:r>
      <w:proofErr w:type="spellStart"/>
      <w:r w:rsidRPr="009C2BBB">
        <w:t>Росреестром</w:t>
      </w:r>
      <w:proofErr w:type="spellEnd"/>
      <w:r w:rsidRPr="009C2BBB">
        <w:t xml:space="preserve"> через личный кабинет – подано: </w:t>
      </w:r>
    </w:p>
    <w:p w:rsidR="00DF2B07" w:rsidRPr="009C2BBB" w:rsidRDefault="00DF2B07" w:rsidP="00DF2B07">
      <w:pPr>
        <w:pStyle w:val="ad"/>
        <w:spacing w:before="0" w:after="0"/>
        <w:jc w:val="both"/>
      </w:pPr>
      <w:r w:rsidRPr="009C2BBB">
        <w:tab/>
        <w:t xml:space="preserve">- 428 запросов, связанных с информацией о характеристиках объекта недвижимости и их правообладателях; </w:t>
      </w:r>
    </w:p>
    <w:p w:rsidR="00DF2B07" w:rsidRPr="009C2BBB" w:rsidRDefault="00DF2B07" w:rsidP="00DF2B07">
      <w:pPr>
        <w:pStyle w:val="ad"/>
        <w:spacing w:before="0" w:after="0"/>
        <w:jc w:val="both"/>
      </w:pPr>
      <w:r w:rsidRPr="009C2BBB">
        <w:tab/>
        <w:t xml:space="preserve">- 66 заявлений на государственную регистрацию ограничения права, обременения объекта недвижимости (договоры аренды); </w:t>
      </w:r>
    </w:p>
    <w:p w:rsidR="00DF2B07" w:rsidRPr="009C2BBB" w:rsidRDefault="00DF2B07" w:rsidP="00DF2B07">
      <w:pPr>
        <w:pStyle w:val="ad"/>
        <w:spacing w:before="0" w:after="0"/>
        <w:jc w:val="both"/>
      </w:pPr>
      <w:r w:rsidRPr="009C2BBB">
        <w:tab/>
        <w:t xml:space="preserve">- 20 заявлений на государственную регистрацию прекращения ограничения права, обременения объекта недвижимости регистрации (соглашения о расторжении договоров аренды). </w:t>
      </w:r>
    </w:p>
    <w:p w:rsidR="00DF2B07" w:rsidRPr="009C2BBB" w:rsidRDefault="00DF2B07" w:rsidP="00DF2B07">
      <w:pPr>
        <w:pStyle w:val="ad"/>
        <w:spacing w:before="0" w:after="0"/>
        <w:jc w:val="both"/>
      </w:pPr>
      <w:r w:rsidRPr="009C2BBB">
        <w:tab/>
        <w:t xml:space="preserve">В рамках реализации Федерального закона от 01.05.2016 № 119-ФЗ через личный кабинет – подано: </w:t>
      </w:r>
    </w:p>
    <w:p w:rsidR="00DF2B07" w:rsidRPr="009C2BBB" w:rsidRDefault="00DF2B07" w:rsidP="00DF2B07">
      <w:pPr>
        <w:pStyle w:val="ad"/>
        <w:spacing w:before="0" w:after="0"/>
        <w:jc w:val="both"/>
      </w:pPr>
      <w:r w:rsidRPr="009C2BBB">
        <w:tab/>
        <w:t>- 28 заявлений о постановке земельных участков на государственный учет;</w:t>
      </w:r>
    </w:p>
    <w:p w:rsidR="00DF2B07" w:rsidRPr="009C2BBB" w:rsidRDefault="00DF2B07" w:rsidP="00DF2B07">
      <w:pPr>
        <w:pStyle w:val="ad"/>
        <w:spacing w:before="0" w:after="0"/>
        <w:jc w:val="both"/>
      </w:pPr>
      <w:r w:rsidRPr="009C2BBB">
        <w:tab/>
        <w:t xml:space="preserve">- 33 заявлений о снятии земельных участков с кадастрового учета. </w:t>
      </w:r>
    </w:p>
    <w:p w:rsidR="00DF2B07" w:rsidRPr="009C2BBB" w:rsidRDefault="00DF2B07" w:rsidP="00DF2B07">
      <w:pPr>
        <w:pStyle w:val="ad"/>
        <w:spacing w:before="0" w:after="0"/>
        <w:jc w:val="both"/>
      </w:pPr>
      <w:r w:rsidRPr="009C2BBB">
        <w:tab/>
        <w:t xml:space="preserve">В рамках муниципального земельного контроля специалистами отдела в 2019 году проведено 15 документарных, выездных проверок соблюдения земельного законодательства. По результатам вышеуказанных проверок составлено 15 актов. По 8 проверкам специалистами отдела установлены нарушения земельного законодательства, акты по данным проверкам направлены в орган по земельному надзору (управление </w:t>
      </w:r>
      <w:proofErr w:type="spellStart"/>
      <w:r w:rsidRPr="009C2BBB">
        <w:t>Россреестра</w:t>
      </w:r>
      <w:proofErr w:type="spellEnd"/>
      <w:r w:rsidRPr="009C2BBB">
        <w:t xml:space="preserve"> по ЕАО) для возбуждения дела об административном нарушении в отношении пользователей земельных участков.</w:t>
      </w:r>
    </w:p>
    <w:p w:rsidR="00DF2B07" w:rsidRPr="009C2BBB" w:rsidRDefault="00DF2B07" w:rsidP="00DF2B07">
      <w:pPr>
        <w:pStyle w:val="ad"/>
        <w:spacing w:before="0" w:after="0"/>
        <w:ind w:firstLine="709"/>
        <w:jc w:val="both"/>
      </w:pPr>
      <w:r w:rsidRPr="009C2BBB">
        <w:t xml:space="preserve">Отчетный период можно охарактеризовать как плодотворный в деятельности отдела при выполнении одной из своих основных задач – осуществление муниципального земельного контроля. В связи с усилением </w:t>
      </w:r>
      <w:proofErr w:type="gramStart"/>
      <w:r w:rsidRPr="009C2BBB">
        <w:t>контроля за</w:t>
      </w:r>
      <w:proofErr w:type="gramEnd"/>
      <w:r w:rsidRPr="009C2BBB">
        <w:t xml:space="preserve"> использованием земель повысилась ответственность арендаторов, пользователей земельных участков за соблюдением норм земельного законодательства. </w:t>
      </w:r>
    </w:p>
    <w:p w:rsidR="00DF2B07" w:rsidRPr="009C2BBB" w:rsidRDefault="00DF2B07" w:rsidP="00DF2B07">
      <w:pPr>
        <w:pStyle w:val="ad"/>
        <w:spacing w:before="0" w:after="0"/>
      </w:pPr>
    </w:p>
    <w:p w:rsidR="00DF2B07" w:rsidRPr="009C2BBB" w:rsidRDefault="00DF2B07" w:rsidP="00DF2B07">
      <w:pPr>
        <w:jc w:val="center"/>
        <w:rPr>
          <w:b/>
          <w:bCs/>
        </w:rPr>
      </w:pPr>
      <w:r w:rsidRPr="009C2BBB">
        <w:rPr>
          <w:b/>
          <w:bCs/>
        </w:rPr>
        <w:t>Работа межведомственной комиссией в 2019 году</w:t>
      </w:r>
    </w:p>
    <w:p w:rsidR="00DF2B07" w:rsidRPr="009C2BBB" w:rsidRDefault="00DF2B07" w:rsidP="00DF2B07">
      <w:pPr>
        <w:jc w:val="center"/>
      </w:pPr>
    </w:p>
    <w:p w:rsidR="00DF2B07" w:rsidRPr="009C2BBB" w:rsidRDefault="00DF2B07" w:rsidP="00DF2B07">
      <w:pPr>
        <w:jc w:val="both"/>
      </w:pPr>
      <w:r w:rsidRPr="009C2BBB">
        <w:tab/>
        <w:t xml:space="preserve">В связи с чрезвычайной ситуацией, возникшей в результате паводка, вызванного сильными дождями, прошедшими в июле – сентябре, на предмет соответствия помещений, пострадавших во время паводка, на территории Приамурского городского поселения, администрацией было принято около 60 заявлений. </w:t>
      </w:r>
      <w:proofErr w:type="gramStart"/>
      <w:r w:rsidRPr="009C2BBB">
        <w:t>В выездной комиссии, созданной распоряжением администрацией городского поселения 08.10.2019 № 122 «О созыве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домам садовым домом», принимали участие независимые эксперты, представители ФБУЗ «Центр гигиены и эпидемиологии в ЕАО», специалист отдела архитектуры и градостроительства администрации Смидовичского</w:t>
      </w:r>
      <w:proofErr w:type="gramEnd"/>
      <w:r w:rsidRPr="009C2BBB">
        <w:t xml:space="preserve"> района, представитель ОНД по </w:t>
      </w:r>
      <w:proofErr w:type="spellStart"/>
      <w:r w:rsidRPr="009C2BBB">
        <w:t>Смидовичскому</w:t>
      </w:r>
      <w:proofErr w:type="spellEnd"/>
      <w:r w:rsidRPr="009C2BBB">
        <w:t xml:space="preserve"> району УНД и </w:t>
      </w:r>
      <w:proofErr w:type="gramStart"/>
      <w:r w:rsidRPr="009C2BBB">
        <w:t>ПР</w:t>
      </w:r>
      <w:proofErr w:type="gramEnd"/>
      <w:r w:rsidRPr="009C2BBB">
        <w:t xml:space="preserve"> ГУ МЧС России по ЕАО и специалисты администрации Приамурского </w:t>
      </w:r>
      <w:r w:rsidRPr="009C2BBB">
        <w:lastRenderedPageBreak/>
        <w:t xml:space="preserve">городского поселения. 3 дома были признаны непригодными для проживания и подлежащим сносу, остальные подлежали капитальному ремонту. </w:t>
      </w:r>
      <w:proofErr w:type="gramStart"/>
      <w:r w:rsidRPr="009C2BBB">
        <w:t xml:space="preserve">По результатам обследований были подготовлены заключения </w:t>
      </w:r>
      <w:r w:rsidRPr="009C2BBB">
        <w:rPr>
          <w:color w:val="00000A"/>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C2BBB">
        <w:t>садового дома жилым и жилого дома садовым, переданы на руки пострадавшим для дальнейшего обращения за получением денежной компенсации.</w:t>
      </w:r>
      <w:proofErr w:type="gramEnd"/>
    </w:p>
    <w:p w:rsidR="00DF2B07" w:rsidRPr="009C2BBB" w:rsidRDefault="00DF2B07" w:rsidP="00DF2B07">
      <w:pPr>
        <w:pStyle w:val="Standard"/>
      </w:pPr>
    </w:p>
    <w:p w:rsidR="00DF2B07" w:rsidRPr="009C2BBB" w:rsidRDefault="00DF2B07" w:rsidP="00DF2B07">
      <w:pPr>
        <w:jc w:val="center"/>
        <w:rPr>
          <w:b/>
          <w:lang w:eastAsia="ar-SA"/>
        </w:rPr>
      </w:pPr>
      <w:r w:rsidRPr="009C2BBB">
        <w:rPr>
          <w:b/>
          <w:lang w:eastAsia="ar-SA"/>
        </w:rPr>
        <w:t xml:space="preserve">Отдел по социальным вопросам </w:t>
      </w:r>
    </w:p>
    <w:p w:rsidR="00DF2B07" w:rsidRPr="009C2BBB" w:rsidRDefault="00DF2B07" w:rsidP="00DF2B07">
      <w:pPr>
        <w:jc w:val="center"/>
        <w:rPr>
          <w:b/>
          <w:lang w:eastAsia="ar-SA"/>
        </w:rPr>
      </w:pPr>
      <w:r w:rsidRPr="009C2BBB">
        <w:rPr>
          <w:b/>
          <w:lang w:eastAsia="ar-SA"/>
        </w:rPr>
        <w:t>администрации городского поселения</w:t>
      </w:r>
    </w:p>
    <w:p w:rsidR="00DF2B07" w:rsidRPr="009C2BBB" w:rsidRDefault="00DF2B07" w:rsidP="00DF2B07">
      <w:pPr>
        <w:jc w:val="center"/>
        <w:rPr>
          <w:b/>
          <w:lang w:eastAsia="ar-SA"/>
        </w:rPr>
      </w:pPr>
    </w:p>
    <w:p w:rsidR="00DF2B07" w:rsidRPr="009C2BBB" w:rsidRDefault="00DF2B07" w:rsidP="00DF2B07">
      <w:pPr>
        <w:ind w:firstLine="720"/>
        <w:jc w:val="both"/>
        <w:rPr>
          <w:lang w:eastAsia="ar-SA"/>
        </w:rPr>
      </w:pPr>
      <w:r w:rsidRPr="009C2BBB">
        <w:rPr>
          <w:lang w:eastAsia="ar-SA"/>
        </w:rPr>
        <w:t xml:space="preserve">Специалистами отдела за отчетный период было оказано содействие более 5000 граждан, в получении различной помощи, консультаций, в том числе    оформлению социальных мер государственной поддержки, справок инвалидам, ветеранам, пенсионерам, многодетным семьям, матерям одиночкам, гражданам, попавшим в трудную жизненную ситуацию. </w:t>
      </w:r>
    </w:p>
    <w:p w:rsidR="00DF2B07" w:rsidRPr="009C2BBB" w:rsidRDefault="00DF2B07" w:rsidP="00DF2B07">
      <w:pPr>
        <w:ind w:firstLine="720"/>
        <w:jc w:val="both"/>
        <w:rPr>
          <w:lang w:eastAsia="ar-SA"/>
        </w:rPr>
      </w:pPr>
      <w:r w:rsidRPr="009C2BBB">
        <w:rPr>
          <w:lang w:eastAsia="ar-SA"/>
        </w:rPr>
        <w:t xml:space="preserve">Оказана помощь в оформлении документов на пособие по погребению (50), выдано справок (572), выдано разрешений на торговлю в нестационарной торговой сети (4). Оказана помощь в сборе документов на выплату материальной помощи ОГБУ «Центр социального обслуживания» (8), по оказанию адресной социальной помощи при администрации района (6). Выдано выписок из </w:t>
      </w:r>
      <w:proofErr w:type="spellStart"/>
      <w:r w:rsidRPr="009C2BBB">
        <w:rPr>
          <w:lang w:eastAsia="ar-SA"/>
        </w:rPr>
        <w:t>похозяйственных</w:t>
      </w:r>
      <w:proofErr w:type="spellEnd"/>
      <w:r w:rsidRPr="009C2BBB">
        <w:rPr>
          <w:lang w:eastAsia="ar-SA"/>
        </w:rPr>
        <w:t xml:space="preserve"> книг (415), дотаций на выращивание молодняка (1). Оказано содействие в оформление документов и устройству в дом-интернат престарелых и инвалидов двум гражданам. Выдано характеристик на граждан по запросам судебных, следственных органов – 91.</w:t>
      </w:r>
    </w:p>
    <w:p w:rsidR="00DF2B07" w:rsidRPr="009C2BBB" w:rsidRDefault="00DF2B07" w:rsidP="00DF2B07">
      <w:pPr>
        <w:ind w:firstLine="720"/>
        <w:jc w:val="both"/>
        <w:rPr>
          <w:lang w:eastAsia="ar-SA"/>
        </w:rPr>
      </w:pPr>
    </w:p>
    <w:p w:rsidR="00DF2B07" w:rsidRPr="009C2BBB" w:rsidRDefault="00DF2B07" w:rsidP="00DF2B07">
      <w:pPr>
        <w:pStyle w:val="a4"/>
        <w:numPr>
          <w:ilvl w:val="0"/>
          <w:numId w:val="8"/>
        </w:numPr>
        <w:suppressAutoHyphens/>
        <w:autoSpaceDN w:val="0"/>
        <w:spacing w:after="0" w:line="240" w:lineRule="auto"/>
        <w:ind w:left="0" w:firstLine="0"/>
        <w:contextualSpacing w:val="0"/>
        <w:jc w:val="center"/>
        <w:rPr>
          <w:rFonts w:ascii="Times New Roman" w:hAnsi="Times New Roman"/>
          <w:sz w:val="24"/>
          <w:szCs w:val="24"/>
          <w:lang w:eastAsia="ar-SA"/>
        </w:rPr>
      </w:pPr>
      <w:r w:rsidRPr="009C2BBB">
        <w:rPr>
          <w:rFonts w:ascii="Times New Roman" w:hAnsi="Times New Roman"/>
          <w:sz w:val="24"/>
          <w:szCs w:val="24"/>
          <w:lang w:eastAsia="ar-SA"/>
        </w:rPr>
        <w:t>Реализация муниципальной программы</w:t>
      </w:r>
      <w:proofErr w:type="gramStart"/>
      <w:r w:rsidRPr="009C2BBB">
        <w:rPr>
          <w:rFonts w:ascii="Times New Roman" w:hAnsi="Times New Roman"/>
          <w:sz w:val="24"/>
          <w:szCs w:val="24"/>
          <w:lang w:eastAsia="ar-SA"/>
        </w:rPr>
        <w:t>«Р</w:t>
      </w:r>
      <w:proofErr w:type="gramEnd"/>
      <w:r w:rsidRPr="009C2BBB">
        <w:rPr>
          <w:rFonts w:ascii="Times New Roman" w:hAnsi="Times New Roman"/>
          <w:sz w:val="24"/>
          <w:szCs w:val="24"/>
          <w:lang w:eastAsia="ar-SA"/>
        </w:rPr>
        <w:t>азвитие социальной сферы муниципального образования «Приамурское городское поселение» на 2019 – 2021 годы».</w:t>
      </w:r>
    </w:p>
    <w:p w:rsidR="00DF2B07" w:rsidRPr="009C2BBB" w:rsidRDefault="00DF2B07" w:rsidP="00DF2B07">
      <w:pPr>
        <w:tabs>
          <w:tab w:val="left" w:pos="0"/>
        </w:tabs>
        <w:jc w:val="both"/>
      </w:pPr>
      <w:r w:rsidRPr="009C2BBB">
        <w:rPr>
          <w:lang w:eastAsia="ar-SA"/>
        </w:rPr>
        <w:tab/>
        <w:t>Руководствуясь основными задачами и функциями работы отдела по социальным вопросам в целях реализации полномочий, определенных Уставом муниципального образования «Приамурское городское поселение» были разработаны и реализованы четыре муниципальные Подпрограммы муниципальной программы «Развитие социальной сферы муниципального образования «Приамурское городское поселение» на 2019 – 2021 годы»:</w:t>
      </w:r>
    </w:p>
    <w:p w:rsidR="00DF2B07" w:rsidRPr="009C2BBB" w:rsidRDefault="00DF2B07" w:rsidP="00DF2B07">
      <w:pPr>
        <w:ind w:firstLine="708"/>
        <w:jc w:val="both"/>
      </w:pPr>
      <w:r w:rsidRPr="009C2BBB">
        <w:rPr>
          <w:lang w:eastAsia="ar-SA"/>
        </w:rPr>
        <w:t>1. Подпрограмма «Культура муниципального образования «Приамурское городское поселение на 2019-2021 годы». Общий объем финансирования 7248695,0 руб., реализация программы – 92 %.</w:t>
      </w:r>
    </w:p>
    <w:p w:rsidR="00DF2B07" w:rsidRPr="009C2BBB" w:rsidRDefault="00DF2B07" w:rsidP="00DF2B07">
      <w:pPr>
        <w:ind w:firstLine="708"/>
        <w:jc w:val="both"/>
      </w:pPr>
      <w:r w:rsidRPr="009C2BBB">
        <w:rPr>
          <w:lang w:eastAsia="ar-SA"/>
        </w:rPr>
        <w:t xml:space="preserve">Согласно утвержденному плану культурно-массовых мероприятий на 2019 год, проведены мероприятия, посвященные не только официальным российским праздникам, а также, мероприятия, направленные на развитие и пропаганду самодеятельного народного творчества и организации досуга разновозрастных групп населения. </w:t>
      </w:r>
    </w:p>
    <w:p w:rsidR="00DF2B07" w:rsidRPr="009C2BBB" w:rsidRDefault="00DF2B07" w:rsidP="00DF2B07">
      <w:pPr>
        <w:ind w:firstLine="708"/>
        <w:jc w:val="both"/>
      </w:pPr>
      <w:r w:rsidRPr="009C2BBB">
        <w:rPr>
          <w:lang w:eastAsia="ar-SA"/>
        </w:rPr>
        <w:t>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 информации, услугам муниципального учреждения культуры с учетом интересов всех социальных групп населения.</w:t>
      </w:r>
    </w:p>
    <w:p w:rsidR="00DF2B07" w:rsidRPr="009C2BBB" w:rsidRDefault="00DF2B07" w:rsidP="00DF2B07">
      <w:pPr>
        <w:ind w:firstLine="708"/>
        <w:jc w:val="both"/>
      </w:pPr>
      <w:proofErr w:type="gramStart"/>
      <w:r w:rsidRPr="009C2BBB">
        <w:rPr>
          <w:lang w:eastAsia="ar-SA"/>
        </w:rPr>
        <w:t xml:space="preserve">На базе МКУ «Центр культуры и досуга» сформированы общественные объединения и клубные формирования, такие как: ансамбль русской песни «Маков цвет», женский клуб «Как молод </w:t>
      </w:r>
      <w:proofErr w:type="spellStart"/>
      <w:r w:rsidRPr="009C2BBB">
        <w:rPr>
          <w:lang w:eastAsia="ar-SA"/>
        </w:rPr>
        <w:t>ы</w:t>
      </w:r>
      <w:proofErr w:type="spellEnd"/>
      <w:r w:rsidRPr="009C2BBB">
        <w:rPr>
          <w:lang w:eastAsia="ar-SA"/>
        </w:rPr>
        <w:t xml:space="preserve"> мы были», женский клуб «Родом из СССР» (с.им. Тельмана), клубы выходного дня «Радуга» и «Детский квартал» для детей, театральная студия «Кураж», кружок «Шашки», фитнес клуб «Вертикаль», вокально-инструментальный ансамбль «Импульс», студия речевого жанра «Слово», кружок</w:t>
      </w:r>
      <w:proofErr w:type="gramEnd"/>
      <w:r w:rsidRPr="009C2BBB">
        <w:rPr>
          <w:lang w:eastAsia="ar-SA"/>
        </w:rPr>
        <w:t xml:space="preserve"> «Солнечная мастерская».</w:t>
      </w:r>
    </w:p>
    <w:p w:rsidR="00DF2B07" w:rsidRPr="009C2BBB" w:rsidRDefault="00DF2B07" w:rsidP="00DF2B07">
      <w:pPr>
        <w:jc w:val="both"/>
      </w:pPr>
      <w:r w:rsidRPr="009C2BBB">
        <w:rPr>
          <w:b/>
          <w:lang w:eastAsia="ar-SA"/>
        </w:rPr>
        <w:tab/>
      </w:r>
      <w:r w:rsidRPr="009C2BBB">
        <w:rPr>
          <w:lang w:eastAsia="ar-SA"/>
        </w:rPr>
        <w:t>В 2019 году проведены следующие</w:t>
      </w:r>
      <w:r w:rsidRPr="009C2BBB">
        <w:rPr>
          <w:b/>
          <w:lang w:eastAsia="ar-SA"/>
        </w:rPr>
        <w:t xml:space="preserve"> </w:t>
      </w:r>
      <w:r w:rsidRPr="009C2BBB">
        <w:rPr>
          <w:lang w:eastAsia="ar-SA"/>
        </w:rPr>
        <w:t xml:space="preserve">мероприятия: игровая программа «Новогодний </w:t>
      </w:r>
      <w:proofErr w:type="spellStart"/>
      <w:r w:rsidRPr="009C2BBB">
        <w:rPr>
          <w:lang w:eastAsia="ar-SA"/>
        </w:rPr>
        <w:t>игроград</w:t>
      </w:r>
      <w:proofErr w:type="spellEnd"/>
      <w:r w:rsidRPr="009C2BBB">
        <w:rPr>
          <w:lang w:eastAsia="ar-SA"/>
        </w:rPr>
        <w:t xml:space="preserve">», развлекательная программа «#ЛЮБЛЮНЕМОГУ», КВН «Отважны, сильны и дружны защитники нашей страны», вечер-огонёк к 8 Марта «Есть в женщине какая-то загадка», с поздравлением заслуженных жительниц поселка и вручением памятных </w:t>
      </w:r>
      <w:r w:rsidRPr="009C2BBB">
        <w:rPr>
          <w:lang w:eastAsia="ar-SA"/>
        </w:rPr>
        <w:lastRenderedPageBreak/>
        <w:t>подарков.    Проводы русской зимы, День смеха КВН «</w:t>
      </w:r>
      <w:proofErr w:type="spellStart"/>
      <w:r w:rsidRPr="009C2BBB">
        <w:rPr>
          <w:lang w:eastAsia="ar-SA"/>
        </w:rPr>
        <w:t>День-ерундень</w:t>
      </w:r>
      <w:proofErr w:type="spellEnd"/>
      <w:r w:rsidRPr="009C2BBB">
        <w:rPr>
          <w:lang w:eastAsia="ar-SA"/>
        </w:rPr>
        <w:t>», День космонавтики «</w:t>
      </w:r>
      <w:proofErr w:type="spellStart"/>
      <w:r w:rsidRPr="009C2BBB">
        <w:rPr>
          <w:lang w:eastAsia="ar-SA"/>
        </w:rPr>
        <w:t>Космостар</w:t>
      </w:r>
      <w:proofErr w:type="spellEnd"/>
      <w:r w:rsidRPr="009C2BBB">
        <w:rPr>
          <w:lang w:eastAsia="ar-SA"/>
        </w:rPr>
        <w:t>», концерт к 9 Мая и торжественные митинги «Ты помни».</w:t>
      </w:r>
    </w:p>
    <w:p w:rsidR="00DF2B07" w:rsidRPr="009C2BBB" w:rsidRDefault="00DF2B07" w:rsidP="00DF2B07">
      <w:pPr>
        <w:ind w:firstLine="426"/>
        <w:jc w:val="both"/>
        <w:rPr>
          <w:lang w:eastAsia="ar-SA"/>
        </w:rPr>
      </w:pPr>
      <w:r w:rsidRPr="009C2BBB">
        <w:rPr>
          <w:lang w:eastAsia="ar-SA"/>
        </w:rPr>
        <w:t xml:space="preserve"> На праздничной программе, посвященной Всероссийскому дню семьи, любви и верности «День семьи «Семья-это то, что с тобой навсегда!», состоялось чествование и награждение ценными подарками лучших супружеских пар, достойно проживших и воспитавших детей. Одна семья односельчан, состоящих в законном браке не менее 25 лет </w:t>
      </w:r>
      <w:proofErr w:type="gramStart"/>
      <w:r w:rsidRPr="009C2BBB">
        <w:rPr>
          <w:lang w:eastAsia="ar-SA"/>
        </w:rPr>
        <w:t>награждены</w:t>
      </w:r>
      <w:proofErr w:type="gramEnd"/>
      <w:r w:rsidRPr="009C2BBB">
        <w:rPr>
          <w:lang w:eastAsia="ar-SA"/>
        </w:rPr>
        <w:t xml:space="preserve"> общественной наградой – медалью «За любовь и верность».</w:t>
      </w:r>
    </w:p>
    <w:p w:rsidR="00DF2B07" w:rsidRPr="009C2BBB" w:rsidRDefault="00DF2B07" w:rsidP="00DF2B07">
      <w:pPr>
        <w:ind w:firstLine="426"/>
        <w:jc w:val="both"/>
      </w:pPr>
      <w:r w:rsidRPr="009C2BBB">
        <w:rPr>
          <w:lang w:eastAsia="ar-SA"/>
        </w:rPr>
        <w:t xml:space="preserve">1 июня - открытие летних площадок «Здравствуй лето». Летний период проведены празднование Дня поселка, развлекательные программы </w:t>
      </w:r>
      <w:proofErr w:type="spellStart"/>
      <w:r w:rsidRPr="009C2BBB">
        <w:rPr>
          <w:lang w:eastAsia="ar-SA"/>
        </w:rPr>
        <w:t>арт-проект</w:t>
      </w:r>
      <w:proofErr w:type="spellEnd"/>
      <w:r w:rsidRPr="009C2BBB">
        <w:rPr>
          <w:lang w:eastAsia="ar-SA"/>
        </w:rPr>
        <w:t xml:space="preserve"> «Вечерний Приамурский», День молодежи «Молодежь у руля!», танцевально-игровая программа «</w:t>
      </w:r>
      <w:proofErr w:type="spellStart"/>
      <w:r w:rsidRPr="009C2BBB">
        <w:rPr>
          <w:lang w:eastAsia="ar-SA"/>
        </w:rPr>
        <w:t>Стартинейджер</w:t>
      </w:r>
      <w:proofErr w:type="spellEnd"/>
      <w:r w:rsidRPr="009C2BBB">
        <w:rPr>
          <w:lang w:eastAsia="ar-SA"/>
        </w:rPr>
        <w:t>», развлекательная программа «Веселый балаган», спортивно-игровая программа «</w:t>
      </w:r>
      <w:r w:rsidRPr="009C2BBB">
        <w:rPr>
          <w:lang w:val="en-US" w:eastAsia="ar-SA"/>
        </w:rPr>
        <w:t>PRO</w:t>
      </w:r>
      <w:r w:rsidRPr="009C2BBB">
        <w:rPr>
          <w:lang w:eastAsia="ar-SA"/>
        </w:rPr>
        <w:t xml:space="preserve">-движение», День государственного флага «О, символ нашей державы». В осенний период - </w:t>
      </w:r>
      <w:proofErr w:type="spellStart"/>
      <w:r w:rsidRPr="009C2BBB">
        <w:rPr>
          <w:lang w:eastAsia="ar-SA"/>
        </w:rPr>
        <w:t>конкурсно-развлекательные</w:t>
      </w:r>
      <w:proofErr w:type="spellEnd"/>
      <w:r w:rsidRPr="009C2BBB">
        <w:rPr>
          <w:lang w:eastAsia="ar-SA"/>
        </w:rPr>
        <w:t xml:space="preserve"> программы «Один день в </w:t>
      </w:r>
      <w:proofErr w:type="spellStart"/>
      <w:r w:rsidRPr="009C2BBB">
        <w:rPr>
          <w:lang w:eastAsia="ar-SA"/>
        </w:rPr>
        <w:t>Листопадово</w:t>
      </w:r>
      <w:proofErr w:type="spellEnd"/>
      <w:r w:rsidRPr="009C2BBB">
        <w:rPr>
          <w:lang w:eastAsia="ar-SA"/>
        </w:rPr>
        <w:t xml:space="preserve">» и «Сюрпризы осени», день пожилых людей «Я на пенсии </w:t>
      </w:r>
      <w:proofErr w:type="spellStart"/>
      <w:r w:rsidRPr="009C2BBB">
        <w:rPr>
          <w:lang w:eastAsia="ar-SA"/>
        </w:rPr>
        <w:t>сижу-время</w:t>
      </w:r>
      <w:proofErr w:type="spellEnd"/>
      <w:r w:rsidRPr="009C2BBB">
        <w:rPr>
          <w:lang w:eastAsia="ar-SA"/>
        </w:rPr>
        <w:t xml:space="preserve"> зря не провожу» и по традиции, в завершение года  праздничная программа «Россияне, собирайтесь воедино!», КВН </w:t>
      </w:r>
      <w:proofErr w:type="gramStart"/>
      <w:r w:rsidRPr="009C2BBB">
        <w:rPr>
          <w:lang w:eastAsia="ar-SA"/>
        </w:rPr>
        <w:t>ко</w:t>
      </w:r>
      <w:proofErr w:type="gramEnd"/>
      <w:r w:rsidRPr="009C2BBB">
        <w:rPr>
          <w:lang w:eastAsia="ar-SA"/>
        </w:rPr>
        <w:t xml:space="preserve"> всемирному дню ребенка «</w:t>
      </w:r>
      <w:proofErr w:type="spellStart"/>
      <w:r w:rsidRPr="009C2BBB">
        <w:rPr>
          <w:lang w:eastAsia="ar-SA"/>
        </w:rPr>
        <w:t>Детствто-это</w:t>
      </w:r>
      <w:proofErr w:type="spellEnd"/>
      <w:r w:rsidRPr="009C2BBB">
        <w:rPr>
          <w:lang w:eastAsia="ar-SA"/>
        </w:rPr>
        <w:t xml:space="preserve"> ТЫ И Я!», вечер-концерт к Дню матери «Прекрасен мир любовью материнской», День Конституции РФ «Конституция и МЫ» и «Конституция глазами ребенка», театрализованный новогодний утренник «Мастерская Деда Мороза», Новогодний огонёк «Звёздный час Деда Мороза и Снегурочки».</w:t>
      </w:r>
    </w:p>
    <w:p w:rsidR="00DF2B07" w:rsidRPr="009C2BBB" w:rsidRDefault="00DF2B07" w:rsidP="00DF2B07">
      <w:pPr>
        <w:jc w:val="both"/>
        <w:rPr>
          <w:lang w:eastAsia="ar-SA"/>
        </w:rPr>
      </w:pPr>
      <w:r w:rsidRPr="009C2BBB">
        <w:rPr>
          <w:lang w:eastAsia="ar-SA"/>
        </w:rPr>
        <w:tab/>
        <w:t>Большое внимание уделяется досугу детей младшего и школьного возраста в летний период. На базе муниципального казенного учреждения «Цент культуры и досуга» администрации городского поселения осуществляет свою деятельность клуб «Детский квартал», с разнообразной тематикой мероприятий.  2019 год объявлен годом волонтера для детей были организованы и проведены различные обучающие и развлекательные мероприятия.</w:t>
      </w:r>
    </w:p>
    <w:p w:rsidR="00DF2B07" w:rsidRPr="009C2BBB" w:rsidRDefault="00DF2B07" w:rsidP="00DF2B07">
      <w:pPr>
        <w:ind w:firstLine="426"/>
        <w:jc w:val="both"/>
        <w:rPr>
          <w:lang w:eastAsia="ar-SA"/>
        </w:rPr>
      </w:pPr>
      <w:r w:rsidRPr="009C2BBB">
        <w:rPr>
          <w:lang w:eastAsia="ar-SA"/>
        </w:rPr>
        <w:t xml:space="preserve">Также, в Доме культуры состоялись мероприятия, посвященные празднованию Дню пожилого человека, вечер-чествование, вручены </w:t>
      </w:r>
      <w:proofErr w:type="gramStart"/>
      <w:r w:rsidRPr="009C2BBB">
        <w:rPr>
          <w:lang w:eastAsia="ar-SA"/>
        </w:rPr>
        <w:t>памятных</w:t>
      </w:r>
      <w:proofErr w:type="gramEnd"/>
      <w:r w:rsidRPr="009C2BBB">
        <w:rPr>
          <w:lang w:eastAsia="ar-SA"/>
        </w:rPr>
        <w:t xml:space="preserve"> призы и подарки.  </w:t>
      </w:r>
    </w:p>
    <w:p w:rsidR="00DF2B07" w:rsidRPr="009C2BBB" w:rsidRDefault="00DF2B07" w:rsidP="00DF2B07">
      <w:pPr>
        <w:ind w:firstLine="426"/>
        <w:jc w:val="both"/>
        <w:rPr>
          <w:lang w:eastAsia="ar-SA"/>
        </w:rPr>
      </w:pPr>
      <w:r w:rsidRPr="009C2BBB">
        <w:rPr>
          <w:lang w:eastAsia="ar-SA"/>
        </w:rPr>
        <w:t xml:space="preserve"> В 2019 году в канун Нового года специалисты администрации совместно с Советом ветеранов и депутатом Собрания депутатов Приамурского городского поселения А. </w:t>
      </w:r>
      <w:proofErr w:type="spellStart"/>
      <w:r w:rsidRPr="009C2BBB">
        <w:rPr>
          <w:lang w:eastAsia="ar-SA"/>
        </w:rPr>
        <w:t>Столяровым</w:t>
      </w:r>
      <w:proofErr w:type="spellEnd"/>
      <w:r w:rsidRPr="009C2BBB">
        <w:rPr>
          <w:lang w:eastAsia="ar-SA"/>
        </w:rPr>
        <w:t xml:space="preserve"> поздравили на дому детей инвалидов. На Новогоднем утреннике для детей из многодетных и малообеспеченных семей сказочные персонажи поздравили новогодними подарками от предпринимателей поселения более 80 детей пос. </w:t>
      </w:r>
      <w:proofErr w:type="gramStart"/>
      <w:r w:rsidRPr="009C2BBB">
        <w:rPr>
          <w:lang w:eastAsia="ar-SA"/>
        </w:rPr>
        <w:t>Приамурский</w:t>
      </w:r>
      <w:proofErr w:type="gramEnd"/>
      <w:r w:rsidRPr="009C2BBB">
        <w:rPr>
          <w:lang w:eastAsia="ar-SA"/>
        </w:rPr>
        <w:t xml:space="preserve"> и с. им. Тельмана </w:t>
      </w:r>
    </w:p>
    <w:p w:rsidR="00DF2B07" w:rsidRPr="009C2BBB" w:rsidRDefault="00DF2B07" w:rsidP="00DF2B07">
      <w:pPr>
        <w:ind w:firstLine="426"/>
        <w:jc w:val="both"/>
      </w:pPr>
      <w:r w:rsidRPr="009C2BBB">
        <w:rPr>
          <w:lang w:eastAsia="ar-SA"/>
        </w:rPr>
        <w:t xml:space="preserve">Согласно планам по материально-техническому оснащению учреждения на 2019 год приобретено музыкальное оборудование на сумму 300000 рублей (среднечастотные колонки, </w:t>
      </w:r>
      <w:proofErr w:type="spellStart"/>
      <w:r w:rsidRPr="009C2BBB">
        <w:rPr>
          <w:lang w:eastAsia="ar-SA"/>
        </w:rPr>
        <w:t>микшерный</w:t>
      </w:r>
      <w:proofErr w:type="spellEnd"/>
      <w:r w:rsidRPr="009C2BBB">
        <w:rPr>
          <w:lang w:eastAsia="ar-SA"/>
        </w:rPr>
        <w:t xml:space="preserve"> пульт, микрофонный кабель).  Произведены следующие ремонтные работы: ремонт кровли и потолка в зрительном зале, полный косметический ремонт фойе (потолок, стены, двери, отделка дверных косяков), покраска пола в зрительном зале (зал и сцена), косметический ремонт тамбура (стены, двери), частичный косметический ремонт фасада здания, покраска ограждения Дома культуры.</w:t>
      </w:r>
    </w:p>
    <w:p w:rsidR="00DF2B07" w:rsidRPr="009C2BBB" w:rsidRDefault="00DF2B07" w:rsidP="00DF2B07">
      <w:pPr>
        <w:ind w:firstLine="426"/>
        <w:jc w:val="both"/>
      </w:pPr>
      <w:r w:rsidRPr="009C2BBB">
        <w:rPr>
          <w:color w:val="FF0000"/>
          <w:lang w:eastAsia="ar-SA"/>
        </w:rPr>
        <w:t>  </w:t>
      </w:r>
      <w:r w:rsidRPr="009C2BBB">
        <w:rPr>
          <w:color w:val="000000"/>
          <w:lang w:eastAsia="ar-SA"/>
        </w:rPr>
        <w:t xml:space="preserve">Для освещения работы учреждения на официальном сайте администрации Приамурского городского поселения, в социальных сетях Одноклассники и </w:t>
      </w:r>
      <w:proofErr w:type="spellStart"/>
      <w:r w:rsidRPr="009C2BBB">
        <w:rPr>
          <w:color w:val="000000"/>
          <w:lang w:eastAsia="ar-SA"/>
        </w:rPr>
        <w:t>Инстаграм</w:t>
      </w:r>
      <w:proofErr w:type="spellEnd"/>
      <w:r w:rsidRPr="009C2BBB">
        <w:rPr>
          <w:color w:val="000000"/>
          <w:lang w:eastAsia="ar-SA"/>
        </w:rPr>
        <w:t xml:space="preserve"> созданы </w:t>
      </w:r>
      <w:proofErr w:type="spellStart"/>
      <w:r w:rsidRPr="009C2BBB">
        <w:rPr>
          <w:color w:val="000000"/>
          <w:lang w:eastAsia="ar-SA"/>
        </w:rPr>
        <w:t>аккаунты</w:t>
      </w:r>
      <w:proofErr w:type="spellEnd"/>
      <w:r w:rsidRPr="009C2BBB">
        <w:rPr>
          <w:color w:val="000000"/>
          <w:lang w:eastAsia="ar-SA"/>
        </w:rPr>
        <w:t>, где можно ознакомиться с фото и видео материалами о наиболее значимых и интересных мероприятиях года.</w:t>
      </w:r>
    </w:p>
    <w:p w:rsidR="00DF2B07" w:rsidRPr="009C2BBB" w:rsidRDefault="00DF2B07" w:rsidP="00DF2B07">
      <w:pPr>
        <w:ind w:firstLine="426"/>
        <w:jc w:val="both"/>
      </w:pPr>
      <w:r w:rsidRPr="009C2BBB">
        <w:rPr>
          <w:color w:val="000000"/>
        </w:rPr>
        <w:t>6 </w:t>
      </w:r>
      <w:hyperlink r:id="rId8" w:history="1">
        <w:r w:rsidRPr="009C2BBB">
          <w:rPr>
            <w:bCs/>
            <w:color w:val="000000"/>
          </w:rPr>
          <w:t>сентября 2019 года в посёлке Приамурском состоялось торжественное открытие памятных пилонов, посвящённых землякам, участникам Великой Отечественной войны 1941-1945 гг</w:t>
        </w:r>
      </w:hyperlink>
      <w:r w:rsidRPr="009C2BBB">
        <w:rPr>
          <w:color w:val="000000"/>
        </w:rPr>
        <w:t>.</w:t>
      </w:r>
    </w:p>
    <w:p w:rsidR="00DF2B07" w:rsidRPr="009C2BBB" w:rsidRDefault="00DF2B07" w:rsidP="00DF2B07">
      <w:pPr>
        <w:ind w:firstLine="426"/>
        <w:jc w:val="both"/>
      </w:pPr>
      <w:r w:rsidRPr="009C2BBB">
        <w:rPr>
          <w:color w:val="000000"/>
        </w:rPr>
        <w:t>Этот день стал ещё одной знаменательной датой не только в истории посёлка, но и всей нашей малой родины. Ветеранской общественностью проведена большая поисковая работа по уточнению имён земляков. В списках значатся 278 фамилий, из них 84 — погибшие на фронтах, 194 — умершие уже в послевоенные годы. Пока установлены только три пилона из девяти, начатое дело обязательно  будет доведено до конца  и фамилии ещё ста девяноста четырёх человек будут навечно вписаны в нашу историю.</w:t>
      </w:r>
    </w:p>
    <w:p w:rsidR="00DF2B07" w:rsidRPr="009C2BBB" w:rsidRDefault="00DF2B07" w:rsidP="00DF2B07">
      <w:pPr>
        <w:shd w:val="clear" w:color="auto" w:fill="FFFFFF"/>
        <w:jc w:val="both"/>
      </w:pPr>
      <w:r w:rsidRPr="009C2BBB">
        <w:rPr>
          <w:color w:val="000000"/>
        </w:rPr>
        <w:tab/>
        <w:t xml:space="preserve">Право </w:t>
      </w:r>
      <w:proofErr w:type="gramStart"/>
      <w:r w:rsidRPr="009C2BBB">
        <w:rPr>
          <w:color w:val="000000"/>
        </w:rPr>
        <w:t>открыть пилоны было предоставлено</w:t>
      </w:r>
      <w:proofErr w:type="gramEnd"/>
      <w:r w:rsidRPr="009C2BBB">
        <w:rPr>
          <w:color w:val="000000"/>
        </w:rPr>
        <w:t xml:space="preserve"> председателю первичной ветеранской организации посёлка Приамурского Василию </w:t>
      </w:r>
      <w:proofErr w:type="spellStart"/>
      <w:r w:rsidRPr="009C2BBB">
        <w:rPr>
          <w:color w:val="000000"/>
        </w:rPr>
        <w:t>Безматерных</w:t>
      </w:r>
      <w:proofErr w:type="spellEnd"/>
      <w:r w:rsidRPr="009C2BBB">
        <w:rPr>
          <w:color w:val="000000"/>
        </w:rPr>
        <w:t xml:space="preserve">, главе Приамурского </w:t>
      </w:r>
      <w:r w:rsidRPr="009C2BBB">
        <w:rPr>
          <w:color w:val="000000"/>
        </w:rPr>
        <w:lastRenderedPageBreak/>
        <w:t>городского поселения Александру Симонову и правнуку участника Великой Отечественной войны Дмитрию Зотову.</w:t>
      </w:r>
    </w:p>
    <w:p w:rsidR="00DF2B07" w:rsidRPr="009C2BBB" w:rsidRDefault="00DF2B07" w:rsidP="00DF2B07">
      <w:pPr>
        <w:shd w:val="clear" w:color="auto" w:fill="FFFFFF"/>
        <w:jc w:val="both"/>
      </w:pPr>
      <w:r w:rsidRPr="009C2BBB">
        <w:rPr>
          <w:color w:val="000000"/>
        </w:rPr>
        <w:tab/>
        <w:t>Под оружейные залпы памятник был открыт. Строгие пилоны из чёрного мрамора расположены рядом с памятником советской эпохи как символ неразрывной связи времён и поколений.</w:t>
      </w:r>
    </w:p>
    <w:p w:rsidR="00DF2B07" w:rsidRPr="009C2BBB" w:rsidRDefault="00DF2B07" w:rsidP="00DF2B07">
      <w:pPr>
        <w:shd w:val="clear" w:color="auto" w:fill="FFFFFF"/>
        <w:jc w:val="both"/>
      </w:pPr>
      <w:r w:rsidRPr="009C2BBB">
        <w:rPr>
          <w:color w:val="000000"/>
        </w:rPr>
        <w:tab/>
        <w:t xml:space="preserve">Об истории нашего народа, о памяти, о счастье жить без войны говорили председатель районной общественной организации ветеранов Валентина </w:t>
      </w:r>
      <w:proofErr w:type="spellStart"/>
      <w:r w:rsidRPr="009C2BBB">
        <w:rPr>
          <w:color w:val="000000"/>
        </w:rPr>
        <w:t>Бардаль</w:t>
      </w:r>
      <w:proofErr w:type="spellEnd"/>
      <w:r w:rsidRPr="009C2BBB">
        <w:rPr>
          <w:color w:val="000000"/>
        </w:rPr>
        <w:t xml:space="preserve">, глава Приамурского городского поселения Александр Симонов, Почётный житель Смидовичского района Людмила </w:t>
      </w:r>
      <w:proofErr w:type="spellStart"/>
      <w:r w:rsidRPr="009C2BBB">
        <w:rPr>
          <w:color w:val="000000"/>
        </w:rPr>
        <w:t>Шуховцева</w:t>
      </w:r>
      <w:proofErr w:type="spellEnd"/>
      <w:r w:rsidRPr="009C2BBB">
        <w:rPr>
          <w:color w:val="000000"/>
        </w:rPr>
        <w:t xml:space="preserve">, председатель первичной ветеранской организации посёлка Василий </w:t>
      </w:r>
      <w:proofErr w:type="spellStart"/>
      <w:r w:rsidRPr="009C2BBB">
        <w:rPr>
          <w:color w:val="000000"/>
        </w:rPr>
        <w:t>Безматерных</w:t>
      </w:r>
      <w:proofErr w:type="spellEnd"/>
      <w:r w:rsidRPr="009C2BBB">
        <w:rPr>
          <w:color w:val="000000"/>
        </w:rPr>
        <w:t>.</w:t>
      </w:r>
    </w:p>
    <w:p w:rsidR="00DF2B07" w:rsidRPr="009C2BBB" w:rsidRDefault="00DF2B07" w:rsidP="00DF2B07">
      <w:pPr>
        <w:shd w:val="clear" w:color="auto" w:fill="FFFFFF"/>
        <w:jc w:val="both"/>
      </w:pPr>
      <w:r w:rsidRPr="009C2BBB">
        <w:rPr>
          <w:color w:val="000000"/>
        </w:rPr>
        <w:tab/>
        <w:t>Минутой молчания участники митинга почтили память погибших и умерших земляков, возложили цветы к подножию обелиска.</w:t>
      </w:r>
    </w:p>
    <w:p w:rsidR="00DF2B07" w:rsidRPr="009C2BBB" w:rsidRDefault="00DF2B07" w:rsidP="00DF2B07">
      <w:pPr>
        <w:ind w:firstLine="708"/>
        <w:jc w:val="both"/>
      </w:pPr>
      <w:r w:rsidRPr="009C2BBB">
        <w:rPr>
          <w:lang w:eastAsia="ar-SA"/>
        </w:rPr>
        <w:t>2.</w:t>
      </w:r>
      <w:r w:rsidRPr="009C2BBB">
        <w:rPr>
          <w:color w:val="000000"/>
          <w:lang w:eastAsia="ar-SA"/>
        </w:rPr>
        <w:t xml:space="preserve"> П</w:t>
      </w:r>
      <w:r w:rsidRPr="009C2BBB">
        <w:rPr>
          <w:lang w:eastAsia="ar-SA"/>
        </w:rPr>
        <w:t>одпрограмма «Развитие физической культуры и спорта, формирование здорового образа жизни населения на территории Приамурского городского поселения на 2019-2021 годы». Общий объем финансирования 280300 руб., реализация программы – 96 %.</w:t>
      </w:r>
    </w:p>
    <w:p w:rsidR="00DF2B07" w:rsidRPr="009C2BBB" w:rsidRDefault="00DF2B07" w:rsidP="00DF2B07">
      <w:pPr>
        <w:ind w:firstLine="708"/>
        <w:jc w:val="both"/>
      </w:pPr>
      <w:r w:rsidRPr="009C2BBB">
        <w:rPr>
          <w:color w:val="000000"/>
          <w:lang w:eastAsia="ar-SA"/>
        </w:rPr>
        <w:t xml:space="preserve">Все спортивные мероприятия в 2019 году проводились </w:t>
      </w:r>
      <w:proofErr w:type="gramStart"/>
      <w:r w:rsidRPr="009C2BBB">
        <w:rPr>
          <w:color w:val="000000"/>
          <w:lang w:eastAsia="ar-SA"/>
        </w:rPr>
        <w:t>согласно</w:t>
      </w:r>
      <w:proofErr w:type="gramEnd"/>
      <w:r w:rsidRPr="009C2BBB">
        <w:rPr>
          <w:color w:val="000000"/>
          <w:lang w:eastAsia="ar-SA"/>
        </w:rPr>
        <w:t xml:space="preserve"> утвержденного плана, ожидаемым результатом реализации которого, явилось увеличение количества и повышение качества спортивных и физкультурно-массовых мероприятий.</w:t>
      </w:r>
    </w:p>
    <w:p w:rsidR="00DF2B07" w:rsidRPr="009C2BBB" w:rsidRDefault="00DF2B07" w:rsidP="00DF2B07">
      <w:pPr>
        <w:ind w:firstLine="708"/>
        <w:jc w:val="both"/>
      </w:pPr>
      <w:r w:rsidRPr="009C2BBB">
        <w:rPr>
          <w:lang w:eastAsia="ar-SA"/>
        </w:rPr>
        <w:t>Сборные команды нашего поселения приняли активное участие в районных и областных соревнованиях по различным видам спорта. Организованы хоккейная и футбольная, волейбольная команды, которые регулярно проводят тренировки на стадионе и спортзале, вовлекая в занятия спортом молодое поколение.</w:t>
      </w:r>
    </w:p>
    <w:p w:rsidR="00DF2B07" w:rsidRPr="009C2BBB" w:rsidRDefault="00DF2B07" w:rsidP="00DF2B07">
      <w:pPr>
        <w:ind w:firstLine="708"/>
        <w:jc w:val="both"/>
      </w:pPr>
      <w:r w:rsidRPr="009C2BBB">
        <w:rPr>
          <w:color w:val="000000"/>
          <w:lang w:eastAsia="ar-SA"/>
        </w:rPr>
        <w:t>В 2019 году сборные команды городского поселения при участии в спортивных соревнованиях в зачет спартакиады Смидовичского муниципального района среди городских и сельских поселений заняли следующие места по   видам спорта:</w:t>
      </w:r>
    </w:p>
    <w:p w:rsidR="00DF2B07" w:rsidRPr="009C2BBB" w:rsidRDefault="00DF2B07" w:rsidP="00DF2B07">
      <w:pPr>
        <w:ind w:firstLine="708"/>
        <w:jc w:val="both"/>
        <w:rPr>
          <w:lang w:eastAsia="ar-SA"/>
        </w:rPr>
      </w:pPr>
      <w:r w:rsidRPr="009C2BBB">
        <w:rPr>
          <w:lang w:eastAsia="ar-SA"/>
        </w:rPr>
        <w:t>- гиревой спорт – 1 место личное первенство и 1 общекомандное место.</w:t>
      </w:r>
    </w:p>
    <w:p w:rsidR="00DF2B07" w:rsidRPr="009C2BBB" w:rsidRDefault="00DF2B07" w:rsidP="00DF2B07">
      <w:pPr>
        <w:ind w:firstLine="708"/>
        <w:jc w:val="both"/>
        <w:rPr>
          <w:lang w:eastAsia="ar-SA"/>
        </w:rPr>
      </w:pPr>
      <w:r w:rsidRPr="009C2BBB">
        <w:rPr>
          <w:lang w:eastAsia="ar-SA"/>
        </w:rPr>
        <w:t xml:space="preserve">- </w:t>
      </w:r>
      <w:proofErr w:type="gramStart"/>
      <w:r w:rsidRPr="009C2BBB">
        <w:rPr>
          <w:lang w:eastAsia="ar-SA"/>
        </w:rPr>
        <w:t>в</w:t>
      </w:r>
      <w:proofErr w:type="gramEnd"/>
      <w:r w:rsidRPr="009C2BBB">
        <w:rPr>
          <w:lang w:eastAsia="ar-SA"/>
        </w:rPr>
        <w:t>олейбол женский- 1 место общекомандное.</w:t>
      </w:r>
    </w:p>
    <w:p w:rsidR="00DF2B07" w:rsidRPr="009C2BBB" w:rsidRDefault="00DF2B07" w:rsidP="00DF2B07">
      <w:pPr>
        <w:ind w:firstLine="708"/>
        <w:jc w:val="both"/>
        <w:rPr>
          <w:lang w:eastAsia="ar-SA"/>
        </w:rPr>
      </w:pPr>
      <w:r w:rsidRPr="009C2BBB">
        <w:rPr>
          <w:lang w:eastAsia="ar-SA"/>
        </w:rPr>
        <w:t>- мини - футбол- 1 место общекомандное.</w:t>
      </w:r>
    </w:p>
    <w:p w:rsidR="00DF2B07" w:rsidRPr="009C2BBB" w:rsidRDefault="00DF2B07" w:rsidP="00DF2B07">
      <w:pPr>
        <w:ind w:firstLine="708"/>
        <w:jc w:val="both"/>
      </w:pPr>
      <w:r w:rsidRPr="009C2BBB">
        <w:rPr>
          <w:lang w:eastAsia="ar-SA"/>
        </w:rPr>
        <w:t>- волейбол мужской – 3 место общекомандное.</w:t>
      </w:r>
    </w:p>
    <w:p w:rsidR="00DF2B07" w:rsidRPr="009C2BBB" w:rsidRDefault="00DF2B07" w:rsidP="00DF2B07">
      <w:pPr>
        <w:ind w:firstLine="708"/>
        <w:jc w:val="both"/>
        <w:rPr>
          <w:color w:val="000000"/>
          <w:lang w:eastAsia="ar-SA"/>
        </w:rPr>
      </w:pPr>
      <w:r w:rsidRPr="009C2BBB">
        <w:rPr>
          <w:color w:val="000000"/>
          <w:lang w:eastAsia="ar-SA"/>
        </w:rPr>
        <w:t>- настольный теннис – 4 общекомандное место;</w:t>
      </w:r>
    </w:p>
    <w:p w:rsidR="00DF2B07" w:rsidRPr="009C2BBB" w:rsidRDefault="00DF2B07" w:rsidP="00DF2B07">
      <w:pPr>
        <w:ind w:firstLine="708"/>
        <w:jc w:val="both"/>
      </w:pPr>
      <w:r w:rsidRPr="009C2BBB">
        <w:rPr>
          <w:color w:val="000000"/>
          <w:lang w:eastAsia="ar-SA"/>
        </w:rPr>
        <w:t>-легкая атлетика – 3 общекомандное место, два первых места в личных первенствах;</w:t>
      </w:r>
    </w:p>
    <w:p w:rsidR="00DF2B07" w:rsidRPr="009C2BBB" w:rsidRDefault="00DF2B07" w:rsidP="00DF2B07">
      <w:pPr>
        <w:ind w:firstLine="708"/>
        <w:jc w:val="both"/>
        <w:rPr>
          <w:lang w:eastAsia="ar-SA"/>
        </w:rPr>
      </w:pPr>
      <w:r w:rsidRPr="009C2BBB">
        <w:rPr>
          <w:lang w:eastAsia="ar-SA"/>
        </w:rPr>
        <w:t>- баскетбол (ж) – 5 место, (м) – 6 место.</w:t>
      </w:r>
    </w:p>
    <w:p w:rsidR="00DF2B07" w:rsidRPr="009C2BBB" w:rsidRDefault="00DF2B07" w:rsidP="00DF2B07">
      <w:pPr>
        <w:ind w:firstLine="708"/>
        <w:jc w:val="both"/>
      </w:pPr>
      <w:r w:rsidRPr="009C2BBB">
        <w:rPr>
          <w:lang w:eastAsia="ar-SA"/>
        </w:rPr>
        <w:t xml:space="preserve">- </w:t>
      </w:r>
      <w:proofErr w:type="spellStart"/>
      <w:r w:rsidRPr="009C2BBB">
        <w:rPr>
          <w:lang w:eastAsia="ar-SA"/>
        </w:rPr>
        <w:t>перетягивание</w:t>
      </w:r>
      <w:proofErr w:type="spellEnd"/>
      <w:r w:rsidRPr="009C2BBB">
        <w:rPr>
          <w:lang w:eastAsia="ar-SA"/>
        </w:rPr>
        <w:t xml:space="preserve"> каната – 4 место.</w:t>
      </w:r>
    </w:p>
    <w:p w:rsidR="00DF2B07" w:rsidRPr="009C2BBB" w:rsidRDefault="00DF2B07" w:rsidP="00DF2B07">
      <w:pPr>
        <w:ind w:firstLine="708"/>
        <w:jc w:val="both"/>
      </w:pPr>
      <w:r w:rsidRPr="009C2BBB">
        <w:rPr>
          <w:color w:val="000000"/>
          <w:lang w:eastAsia="ar-SA"/>
        </w:rPr>
        <w:t xml:space="preserve">В августе 2019 года состоялась </w:t>
      </w:r>
      <w:r w:rsidRPr="009C2BBB">
        <w:rPr>
          <w:lang w:eastAsia="ar-SA"/>
        </w:rPr>
        <w:t>XVI</w:t>
      </w:r>
      <w:r w:rsidRPr="009C2BBB">
        <w:rPr>
          <w:lang w:val="en-US" w:eastAsia="ar-SA"/>
        </w:rPr>
        <w:t>II</w:t>
      </w:r>
      <w:r w:rsidRPr="009C2BBB">
        <w:rPr>
          <w:lang w:eastAsia="ar-SA"/>
        </w:rPr>
        <w:t xml:space="preserve"> спартакиада Смидовичского района, где команда Приамурского городского поселения заняла достойное 3 общекомандное место. Все участники соревнований награждены памятными дипломами и медалями.</w:t>
      </w:r>
    </w:p>
    <w:p w:rsidR="00DF2B07" w:rsidRPr="009C2BBB" w:rsidRDefault="00DF2B07" w:rsidP="00DF2B07">
      <w:pPr>
        <w:ind w:firstLine="708"/>
        <w:jc w:val="both"/>
      </w:pPr>
      <w:r w:rsidRPr="009C2BBB">
        <w:rPr>
          <w:color w:val="000000"/>
          <w:lang w:eastAsia="ar-SA"/>
        </w:rPr>
        <w:t xml:space="preserve">В сезоне 2018-2019 хоккейная команда «Заря» стала чемпионами турнира по малоформатному хоккею с мячом «Открытая любительская лига» организованного </w:t>
      </w:r>
      <w:r w:rsidRPr="009C2BBB">
        <w:rPr>
          <w:lang w:eastAsia="ar-SA"/>
        </w:rPr>
        <w:t>Региональной общественной организацией «Федерация хоккея с мячом Хабаровского края». Награды главы муниципального района были вручены в ходе аппаратного совещания капитану команды Малахову Ивану.</w:t>
      </w:r>
    </w:p>
    <w:p w:rsidR="00DF2B07" w:rsidRPr="009C2BBB" w:rsidRDefault="00DF2B07" w:rsidP="00DF2B07">
      <w:pPr>
        <w:ind w:firstLine="708"/>
        <w:jc w:val="both"/>
      </w:pPr>
      <w:r w:rsidRPr="009C2BBB">
        <w:rPr>
          <w:color w:val="000000"/>
          <w:lang w:eastAsia="ar-SA"/>
        </w:rPr>
        <w:t>В период с декабря 2019 года по март 2020 года хоккейная команда поселка «Заря» также приняли участие в турнире по малоформатному хоккею с мячом «Открытая любительская лига» Хабаровского края. В результате напряженного поединка команда стала бронзовым призером соревнований.</w:t>
      </w:r>
    </w:p>
    <w:p w:rsidR="00DF2B07" w:rsidRPr="009C2BBB" w:rsidRDefault="00DF2B07" w:rsidP="00DF2B07">
      <w:pPr>
        <w:shd w:val="clear" w:color="auto" w:fill="FFFFFF"/>
        <w:jc w:val="both"/>
      </w:pPr>
      <w:r w:rsidRPr="009C2BBB">
        <w:rPr>
          <w:lang w:eastAsia="ar-SA"/>
        </w:rPr>
        <w:t xml:space="preserve">     </w:t>
      </w:r>
      <w:r w:rsidRPr="009C2BBB">
        <w:rPr>
          <w:lang w:eastAsia="ar-SA"/>
        </w:rPr>
        <w:tab/>
      </w:r>
      <w:r w:rsidRPr="009C2BBB">
        <w:rPr>
          <w:color w:val="000000"/>
          <w:lang w:eastAsia="ar-SA"/>
        </w:rPr>
        <w:t xml:space="preserve">Накануне 9 мая жители Приамурского городского поселения активно поддержали акцию «Марафон победы» в Смидовичском районе. Учащиеся школы, спортивная общественность и ветераны поселка пронесли по центральной улице поселка </w:t>
      </w:r>
      <w:r w:rsidRPr="009C2BBB">
        <w:rPr>
          <w:lang w:eastAsia="ar-SA"/>
        </w:rPr>
        <w:t>пятидесятиметровую символическую Георгиевскую ленту. В митинге у памятного места дети и взрослые дали клятву помнить о тех, кто ценой своей жизни отстоял мир и независимость нашей Родины.</w:t>
      </w:r>
    </w:p>
    <w:p w:rsidR="00DF2B07" w:rsidRPr="009C2BBB" w:rsidRDefault="00DF2B07" w:rsidP="00DF2B07">
      <w:pPr>
        <w:shd w:val="clear" w:color="auto" w:fill="FFFFFF"/>
        <w:jc w:val="both"/>
      </w:pPr>
      <w:r w:rsidRPr="009C2BBB">
        <w:rPr>
          <w:lang w:eastAsia="ar-SA"/>
        </w:rPr>
        <w:tab/>
        <w:t xml:space="preserve">По традиции 9 мая на стадионе поселка </w:t>
      </w:r>
      <w:proofErr w:type="gramStart"/>
      <w:r w:rsidRPr="009C2BBB">
        <w:rPr>
          <w:lang w:eastAsia="ar-SA"/>
        </w:rPr>
        <w:t>Приамурский</w:t>
      </w:r>
      <w:proofErr w:type="gramEnd"/>
      <w:r w:rsidRPr="009C2BBB">
        <w:rPr>
          <w:lang w:eastAsia="ar-SA"/>
        </w:rPr>
        <w:t xml:space="preserve"> состоялись открытые соревнования по мини-футболу</w:t>
      </w:r>
      <w:r w:rsidRPr="009C2BBB">
        <w:rPr>
          <w:color w:val="000000"/>
          <w:lang w:eastAsia="ar-SA"/>
        </w:rPr>
        <w:t xml:space="preserve"> среди мужских команд, посвященные празднованию 74-ой </w:t>
      </w:r>
      <w:r w:rsidRPr="009C2BBB">
        <w:rPr>
          <w:color w:val="000000"/>
          <w:lang w:eastAsia="ar-SA"/>
        </w:rPr>
        <w:lastRenderedPageBreak/>
        <w:t>годовщины Победы в Великой Отечественной войне. </w:t>
      </w:r>
      <w:r w:rsidRPr="009C2BBB">
        <w:rPr>
          <w:lang w:eastAsia="ar-SA"/>
        </w:rPr>
        <w:t xml:space="preserve"> Впервые, спортивное мероприятие состоялось при</w:t>
      </w:r>
      <w:r w:rsidRPr="009C2BBB">
        <w:rPr>
          <w:color w:val="FF0000"/>
          <w:lang w:eastAsia="ar-SA"/>
        </w:rPr>
        <w:t xml:space="preserve"> </w:t>
      </w:r>
      <w:r w:rsidRPr="009C2BBB">
        <w:rPr>
          <w:color w:val="000000"/>
          <w:lang w:eastAsia="ar-SA"/>
        </w:rPr>
        <w:t xml:space="preserve">поддержке члена Совета Федерации Федерального Собрания Российской Федерации – представителя от правительства Еврейской автономной области Р.Э. Гольдштейна. В турнире приняли участие пять сборных команд: Приамурского городского поселения «Заря», МБОУ СОШ № 18 пос. Приамурский, </w:t>
      </w:r>
      <w:proofErr w:type="spellStart"/>
      <w:r w:rsidRPr="009C2BBB">
        <w:rPr>
          <w:color w:val="000000"/>
          <w:lang w:eastAsia="ar-SA"/>
        </w:rPr>
        <w:t>Волочаевского</w:t>
      </w:r>
      <w:proofErr w:type="spellEnd"/>
      <w:r w:rsidRPr="009C2BBB">
        <w:rPr>
          <w:color w:val="000000"/>
          <w:lang w:eastAsia="ar-SA"/>
        </w:rPr>
        <w:t xml:space="preserve"> сельского поселения «Партизан», ФК «Ключевое» и сборная команда </w:t>
      </w:r>
      <w:proofErr w:type="gramStart"/>
      <w:r w:rsidRPr="009C2BBB">
        <w:rPr>
          <w:color w:val="000000"/>
          <w:lang w:eastAsia="ar-SA"/>
        </w:rPr>
        <w:t>г</w:t>
      </w:r>
      <w:proofErr w:type="gramEnd"/>
      <w:r w:rsidRPr="009C2BBB">
        <w:rPr>
          <w:color w:val="000000"/>
          <w:lang w:eastAsia="ar-SA"/>
        </w:rPr>
        <w:t>. Хабаровска.  </w:t>
      </w:r>
    </w:p>
    <w:p w:rsidR="00DF2B07" w:rsidRPr="009C2BBB" w:rsidRDefault="00DF2B07" w:rsidP="00DF2B07">
      <w:pPr>
        <w:shd w:val="clear" w:color="auto" w:fill="FFFFFF"/>
        <w:ind w:firstLine="708"/>
        <w:jc w:val="both"/>
        <w:rPr>
          <w:color w:val="000000"/>
          <w:lang w:eastAsia="ar-SA"/>
        </w:rPr>
      </w:pPr>
      <w:r w:rsidRPr="009C2BBB">
        <w:rPr>
          <w:color w:val="000000"/>
          <w:lang w:eastAsia="ar-SA"/>
        </w:rPr>
        <w:t xml:space="preserve">  По итогам открытых соревнований по футболу среди сборных мужских команд бронзовыми призёрами стала команда </w:t>
      </w:r>
      <w:proofErr w:type="spellStart"/>
      <w:r w:rsidRPr="009C2BBB">
        <w:rPr>
          <w:color w:val="000000"/>
          <w:lang w:eastAsia="ar-SA"/>
        </w:rPr>
        <w:t>Волочаевского</w:t>
      </w:r>
      <w:proofErr w:type="spellEnd"/>
      <w:r w:rsidRPr="009C2BBB">
        <w:rPr>
          <w:color w:val="000000"/>
          <w:lang w:eastAsia="ar-SA"/>
        </w:rPr>
        <w:t xml:space="preserve"> сельского поселения «Партизан», серебряными призёрами команда Приамурского городского поселения «Заря» и первое почетное место заняла команда сборной МБОУ СОШ № 18 п. Приамурский, которая впервые получила переходящий «Кубок «Победы».    </w:t>
      </w:r>
    </w:p>
    <w:p w:rsidR="00DF2B07" w:rsidRPr="009C2BBB" w:rsidRDefault="00DF2B07" w:rsidP="00DF2B07">
      <w:pPr>
        <w:shd w:val="clear" w:color="auto" w:fill="FFFFFF"/>
        <w:ind w:firstLine="708"/>
        <w:jc w:val="both"/>
        <w:rPr>
          <w:color w:val="000000"/>
          <w:lang w:eastAsia="ar-SA"/>
        </w:rPr>
      </w:pPr>
      <w:r w:rsidRPr="009C2BBB">
        <w:rPr>
          <w:color w:val="000000"/>
          <w:lang w:eastAsia="ar-SA"/>
        </w:rPr>
        <w:t xml:space="preserve">   </w:t>
      </w:r>
      <w:proofErr w:type="gramStart"/>
      <w:r w:rsidRPr="009C2BBB">
        <w:rPr>
          <w:color w:val="000000"/>
          <w:lang w:eastAsia="ar-SA"/>
        </w:rPr>
        <w:t xml:space="preserve">Лучшим игроком по итогам соревнований признан </w:t>
      </w:r>
      <w:proofErr w:type="spellStart"/>
      <w:r w:rsidRPr="009C2BBB">
        <w:rPr>
          <w:color w:val="000000"/>
          <w:lang w:eastAsia="ar-SA"/>
        </w:rPr>
        <w:t>Колеснев</w:t>
      </w:r>
      <w:proofErr w:type="spellEnd"/>
      <w:r w:rsidRPr="009C2BBB">
        <w:rPr>
          <w:color w:val="000000"/>
          <w:lang w:eastAsia="ar-SA"/>
        </w:rPr>
        <w:t xml:space="preserve"> Никита (команда «Заря» пос. Приамурский), в номинации бомбардир заслуженно памятной статуэткой награжден Меженин Василий (игрок команды «Заря» пос. Приамурский),  звание лучшего вратаря получил Никитин Александр (команда «Заря» пос. Приамурский) и лучшим нападающим отмечен игрок сборной команды МБОУ СОШ № 18 пос. Приамурский - Нагорный Вячеслав.   </w:t>
      </w:r>
      <w:proofErr w:type="gramEnd"/>
    </w:p>
    <w:p w:rsidR="00DF2B07" w:rsidRPr="009C2BBB" w:rsidRDefault="00DF2B07" w:rsidP="00DF2B07">
      <w:pPr>
        <w:shd w:val="clear" w:color="auto" w:fill="FFFFFF"/>
        <w:ind w:firstLine="708"/>
        <w:jc w:val="both"/>
        <w:rPr>
          <w:color w:val="000000"/>
          <w:lang w:eastAsia="ar-SA"/>
        </w:rPr>
      </w:pPr>
      <w:r w:rsidRPr="009C2BBB">
        <w:rPr>
          <w:color w:val="000000"/>
          <w:lang w:eastAsia="ar-SA"/>
        </w:rPr>
        <w:t>С фотоматериалами данного мероприятия можно ознакомиться на официальном сайте администрации Приамурского городского поселения в разделе «Фотоальбом».</w:t>
      </w:r>
    </w:p>
    <w:p w:rsidR="00DF2B07" w:rsidRPr="009C2BBB" w:rsidRDefault="00DF2B07" w:rsidP="00DF2B07">
      <w:pPr>
        <w:ind w:firstLine="708"/>
        <w:jc w:val="both"/>
      </w:pPr>
      <w:r w:rsidRPr="009C2BBB">
        <w:rPr>
          <w:color w:val="000000"/>
          <w:lang w:eastAsia="ar-SA"/>
        </w:rPr>
        <w:t>После 8 летнего перерыва ведущие спортсмены Приамурского городского поселения приняли участие в областной осенней спартакиаде Еврейской автономной области, по итогам соревнований в общем зачете наши спортсмены привезли 2 общекомандное место, футбольная команда «Заря» заняла 1 место, волейбольная команда «Легион» заняла 2 место.</w:t>
      </w:r>
    </w:p>
    <w:p w:rsidR="00DF2B07" w:rsidRPr="009C2BBB" w:rsidRDefault="00DF2B07" w:rsidP="00DF2B07">
      <w:pPr>
        <w:shd w:val="clear" w:color="auto" w:fill="FFFFFF"/>
        <w:ind w:firstLine="708"/>
        <w:jc w:val="both"/>
      </w:pPr>
      <w:r w:rsidRPr="009C2BBB">
        <w:rPr>
          <w:lang w:eastAsia="ar-SA"/>
        </w:rPr>
        <w:t>В сентябре за</w:t>
      </w:r>
      <w:r w:rsidRPr="009C2BBB">
        <w:rPr>
          <w:color w:val="000000"/>
          <w:lang w:eastAsia="ar-SA"/>
        </w:rPr>
        <w:t xml:space="preserve"> право</w:t>
      </w:r>
      <w:r w:rsidRPr="009C2BBB">
        <w:rPr>
          <w:lang w:eastAsia="ar-SA"/>
        </w:rPr>
        <w:t xml:space="preserve"> обладать престижным футбольным трофеем</w:t>
      </w:r>
      <w:r w:rsidRPr="009C2BBB">
        <w:rPr>
          <w:color w:val="000000"/>
          <w:lang w:eastAsia="ar-SA"/>
        </w:rPr>
        <w:t xml:space="preserve"> </w:t>
      </w:r>
      <w:proofErr w:type="gramStart"/>
      <w:r w:rsidRPr="009C2BBB">
        <w:rPr>
          <w:color w:val="000000"/>
          <w:lang w:eastAsia="ar-SA"/>
        </w:rPr>
        <w:t>Х</w:t>
      </w:r>
      <w:proofErr w:type="gramEnd"/>
      <w:r w:rsidRPr="009C2BBB">
        <w:rPr>
          <w:color w:val="000000"/>
          <w:lang w:val="en-US" w:eastAsia="ar-SA"/>
        </w:rPr>
        <w:t>VI</w:t>
      </w:r>
      <w:r w:rsidRPr="009C2BBB">
        <w:rPr>
          <w:lang w:eastAsia="ar-SA"/>
        </w:rPr>
        <w:t xml:space="preserve"> </w:t>
      </w:r>
      <w:r w:rsidRPr="009C2BBB">
        <w:rPr>
          <w:color w:val="000000"/>
          <w:lang w:eastAsia="ar-SA"/>
        </w:rPr>
        <w:t xml:space="preserve">Кубком главы Смидовичского муниципального района </w:t>
      </w:r>
      <w:r w:rsidRPr="009C2BBB">
        <w:rPr>
          <w:lang w:eastAsia="ar-SA"/>
        </w:rPr>
        <w:t xml:space="preserve">боролись четыре команды: </w:t>
      </w:r>
      <w:proofErr w:type="gramStart"/>
      <w:r w:rsidRPr="009C2BBB">
        <w:rPr>
          <w:lang w:eastAsia="ar-SA"/>
        </w:rPr>
        <w:t xml:space="preserve">«Урожай» (п. Смидович), «Лесохимик» (п. Николаевка), «Заря» (п. Приамурский) и сборная еще двух поселений, составленная из игроков сёл Волочаевки и </w:t>
      </w:r>
      <w:proofErr w:type="spellStart"/>
      <w:r w:rsidRPr="009C2BBB">
        <w:rPr>
          <w:lang w:eastAsia="ar-SA"/>
        </w:rPr>
        <w:t>Камышовки</w:t>
      </w:r>
      <w:proofErr w:type="spellEnd"/>
      <w:r w:rsidRPr="009C2BBB">
        <w:rPr>
          <w:lang w:eastAsia="ar-SA"/>
        </w:rPr>
        <w:t>.</w:t>
      </w:r>
      <w:proofErr w:type="gramEnd"/>
      <w:r w:rsidRPr="009C2BBB">
        <w:rPr>
          <w:lang w:eastAsia="ar-SA"/>
        </w:rPr>
        <w:t xml:space="preserve"> По итогам всех матчей серебро увезли с собой игроки «Зари». Победителем турнира и обладателем переходящего Кубка сезона 2019 стала команда «Урожай», пос. Смидович. Лучшим нападающим турнира признан </w:t>
      </w:r>
      <w:proofErr w:type="spellStart"/>
      <w:r w:rsidRPr="009C2BBB">
        <w:rPr>
          <w:lang w:eastAsia="ar-SA"/>
        </w:rPr>
        <w:t>Колеснев</w:t>
      </w:r>
      <w:proofErr w:type="spellEnd"/>
      <w:r w:rsidRPr="009C2BBB">
        <w:rPr>
          <w:lang w:eastAsia="ar-SA"/>
        </w:rPr>
        <w:t xml:space="preserve"> Никита.</w:t>
      </w:r>
    </w:p>
    <w:p w:rsidR="00DF2B07" w:rsidRPr="009C2BBB" w:rsidRDefault="00DF2B07" w:rsidP="00DF2B07">
      <w:pPr>
        <w:ind w:firstLine="708"/>
        <w:jc w:val="both"/>
      </w:pPr>
      <w:r w:rsidRPr="009C2BBB">
        <w:rPr>
          <w:color w:val="000000"/>
          <w:lang w:eastAsia="ar-SA"/>
        </w:rPr>
        <w:t> </w:t>
      </w:r>
      <w:r w:rsidRPr="009C2BBB">
        <w:rPr>
          <w:bCs/>
          <w:lang w:eastAsia="ar-SA"/>
        </w:rPr>
        <w:t xml:space="preserve">14 сентября 2019 года в </w:t>
      </w:r>
      <w:proofErr w:type="gramStart"/>
      <w:r w:rsidRPr="009C2BBB">
        <w:rPr>
          <w:bCs/>
          <w:lang w:eastAsia="ar-SA"/>
        </w:rPr>
        <w:t>г</w:t>
      </w:r>
      <w:proofErr w:type="gramEnd"/>
      <w:r w:rsidRPr="009C2BBB">
        <w:rPr>
          <w:bCs/>
          <w:lang w:eastAsia="ar-SA"/>
        </w:rPr>
        <w:t xml:space="preserve">. Хабаровске Министерством физической культуры и спорта Хабаровского края был проведен II (краевой) этап Всероссийской акции по футболу 5x5 «Уличный </w:t>
      </w:r>
      <w:proofErr w:type="spellStart"/>
      <w:r w:rsidRPr="009C2BBB">
        <w:rPr>
          <w:bCs/>
          <w:lang w:eastAsia="ar-SA"/>
        </w:rPr>
        <w:t>красава</w:t>
      </w:r>
      <w:proofErr w:type="spellEnd"/>
      <w:r w:rsidRPr="009C2BBB">
        <w:rPr>
          <w:bCs/>
          <w:lang w:eastAsia="ar-SA"/>
        </w:rPr>
        <w:t xml:space="preserve">» среди старшей возрастной группы 16-17 лет (2002-2003 года рождения). В этом этапе приняли участие сборные команды: </w:t>
      </w:r>
      <w:proofErr w:type="gramStart"/>
      <w:r w:rsidRPr="009C2BBB">
        <w:rPr>
          <w:bCs/>
          <w:lang w:eastAsia="ar-SA"/>
        </w:rPr>
        <w:t xml:space="preserve">«Заря» Приамурского городского поселения, МОУ СОШ № 36 г. </w:t>
      </w:r>
      <w:proofErr w:type="spellStart"/>
      <w:r w:rsidRPr="009C2BBB">
        <w:rPr>
          <w:bCs/>
          <w:lang w:eastAsia="ar-SA"/>
        </w:rPr>
        <w:t>Комсомольск-на</w:t>
      </w:r>
      <w:proofErr w:type="spellEnd"/>
      <w:r w:rsidRPr="009C2BBB">
        <w:rPr>
          <w:bCs/>
          <w:lang w:eastAsia="ar-SA"/>
        </w:rPr>
        <w:t xml:space="preserve"> Амуре, «Рыбак-1» МОУ СОШ № 51 г. Хабаровска, «Звездный -1» г. Хабаровска и команда «Филин» г. Хабаровска.</w:t>
      </w:r>
      <w:proofErr w:type="gramEnd"/>
      <w:r w:rsidRPr="009C2BBB">
        <w:rPr>
          <w:bCs/>
          <w:lang w:eastAsia="ar-SA"/>
        </w:rPr>
        <w:t xml:space="preserve"> По итогам соревнований среди сборных команд бронзовыми призёрами стала команда «Звездный-1» г. Хабаровска, серебряными призёрами команда «Рыбак-1» г. Хабаровска и почетное первое место заняла сборная команда «Заря» Приамурского городского поселения.</w:t>
      </w:r>
    </w:p>
    <w:p w:rsidR="00DF2B07" w:rsidRPr="009C2BBB" w:rsidRDefault="00DF2B07" w:rsidP="00DF2B07">
      <w:pPr>
        <w:ind w:firstLine="708"/>
        <w:jc w:val="both"/>
        <w:rPr>
          <w:color w:val="000000"/>
          <w:lang w:eastAsia="ar-SA"/>
        </w:rPr>
      </w:pPr>
      <w:r w:rsidRPr="009C2BBB">
        <w:rPr>
          <w:color w:val="000000"/>
          <w:lang w:eastAsia="ar-SA"/>
        </w:rPr>
        <w:t>06 октября 2019 года состоялись открытые соревнования на стадионе пос. Приамурский по мини - футболу среди мужских команд «Кубок осени» Приамурского городского поселения.</w:t>
      </w:r>
    </w:p>
    <w:p w:rsidR="00DF2B07" w:rsidRPr="009C2BBB" w:rsidRDefault="00DF2B07" w:rsidP="00DF2B07">
      <w:pPr>
        <w:ind w:firstLine="708"/>
        <w:jc w:val="both"/>
      </w:pPr>
      <w:r w:rsidRPr="009C2BBB">
        <w:rPr>
          <w:color w:val="000000"/>
          <w:lang w:eastAsia="ar-SA"/>
        </w:rPr>
        <w:t>Спортивное мероприятие проводилось при поддержке отдела по физической культуре и спорта администрации Смидовичского муниципального района и члена Совета Федерации Федерального Собрания Российской Федерации – представителя от правительства Еврейской автономной области Р.Э. Гольдштейна в рамках проекта «Измени жизнь к лучшему».</w:t>
      </w:r>
      <w:r w:rsidRPr="009C2BBB">
        <w:rPr>
          <w:color w:val="FF0000"/>
          <w:lang w:eastAsia="ar-SA"/>
        </w:rPr>
        <w:t xml:space="preserve"> </w:t>
      </w:r>
      <w:r w:rsidRPr="009C2BBB">
        <w:rPr>
          <w:lang w:eastAsia="ar-SA"/>
        </w:rPr>
        <w:t>Регламент соревнований утвердил возраст участников 17+. Интересные игровые моменты наблюдали болельщики, когда соперниками становились возрастные опытные игроки и молодёжь школьного возраста.</w:t>
      </w:r>
    </w:p>
    <w:p w:rsidR="00DF2B07" w:rsidRPr="009C2BBB" w:rsidRDefault="00DF2B07" w:rsidP="00DF2B07">
      <w:pPr>
        <w:ind w:firstLine="708"/>
        <w:jc w:val="both"/>
        <w:rPr>
          <w:color w:val="000000"/>
          <w:lang w:eastAsia="ar-SA"/>
        </w:rPr>
      </w:pPr>
      <w:r w:rsidRPr="009C2BBB">
        <w:rPr>
          <w:color w:val="000000"/>
          <w:lang w:eastAsia="ar-SA"/>
        </w:rPr>
        <w:t xml:space="preserve">В турнире приняли участие пять сборных команд Смидовичского муниципального района: Приамурское городское поселение «Заря», «Студенты», Николаевское городское поселение «Лесохимик -1», «Лесохимик-2», команда </w:t>
      </w:r>
      <w:proofErr w:type="spellStart"/>
      <w:r w:rsidRPr="009C2BBB">
        <w:rPr>
          <w:color w:val="000000"/>
          <w:lang w:eastAsia="ar-SA"/>
        </w:rPr>
        <w:t>Камышовского</w:t>
      </w:r>
      <w:proofErr w:type="spellEnd"/>
      <w:r w:rsidRPr="009C2BBB">
        <w:rPr>
          <w:color w:val="000000"/>
          <w:lang w:eastAsia="ar-SA"/>
        </w:rPr>
        <w:t xml:space="preserve"> сельское поселение.</w:t>
      </w:r>
    </w:p>
    <w:p w:rsidR="00DF2B07" w:rsidRPr="009C2BBB" w:rsidRDefault="00DF2B07" w:rsidP="00DF2B07">
      <w:pPr>
        <w:jc w:val="both"/>
      </w:pPr>
      <w:r w:rsidRPr="009C2BBB">
        <w:rPr>
          <w:color w:val="000000"/>
          <w:lang w:eastAsia="ar-SA"/>
        </w:rPr>
        <w:lastRenderedPageBreak/>
        <w:t>По итогам открытых соревнований по мини-футболу среди сборных мужских команд бронзовыми призёрами стала команда Николаевского городского поселения «Лесохимик -1», серебряными призёрами команда Приамурского городского поселения «Студенты» и первое почетное место, о</w:t>
      </w:r>
      <w:r w:rsidRPr="009C2BBB">
        <w:rPr>
          <w:lang w:eastAsia="ar-SA"/>
        </w:rPr>
        <w:t>бладатели Кубка Осени – 2019 стала</w:t>
      </w:r>
      <w:r w:rsidRPr="009C2BBB">
        <w:rPr>
          <w:color w:val="000000"/>
          <w:lang w:eastAsia="ar-SA"/>
        </w:rPr>
        <w:t xml:space="preserve"> команда «Заря» пос. Приамурский.</w:t>
      </w:r>
    </w:p>
    <w:p w:rsidR="00DF2B07" w:rsidRPr="009C2BBB" w:rsidRDefault="00DF2B07" w:rsidP="00DF2B07">
      <w:pPr>
        <w:ind w:firstLine="708"/>
        <w:jc w:val="both"/>
      </w:pPr>
      <w:proofErr w:type="gramStart"/>
      <w:r w:rsidRPr="009C2BBB">
        <w:rPr>
          <w:lang w:eastAsia="ar-SA"/>
        </w:rPr>
        <w:t xml:space="preserve">Судейская коллегия отметила хорошую игру воспитанника тренера Александра Попова вратаря Олега Синицына и нападающего Никиты </w:t>
      </w:r>
      <w:proofErr w:type="spellStart"/>
      <w:r w:rsidRPr="009C2BBB">
        <w:rPr>
          <w:lang w:eastAsia="ar-SA"/>
        </w:rPr>
        <w:t>Колеснёва</w:t>
      </w:r>
      <w:proofErr w:type="spellEnd"/>
      <w:r w:rsidRPr="009C2BBB">
        <w:rPr>
          <w:lang w:eastAsia="ar-SA"/>
        </w:rPr>
        <w:t>,</w:t>
      </w:r>
      <w:r w:rsidRPr="009C2BBB">
        <w:rPr>
          <w:color w:val="FF0000"/>
          <w:lang w:eastAsia="ar-SA"/>
        </w:rPr>
        <w:t xml:space="preserve"> </w:t>
      </w:r>
      <w:r w:rsidRPr="009C2BBB">
        <w:rPr>
          <w:color w:val="000000"/>
          <w:lang w:eastAsia="ar-SA"/>
        </w:rPr>
        <w:t xml:space="preserve">в номинации бомбардир заслуженно памятной статуэткой награжден Малахов Иван (игрок команды «Заря» пос. Приамурский), звание лучшего вратаря получил Федоров Сергей (игрок команды </w:t>
      </w:r>
      <w:proofErr w:type="spellStart"/>
      <w:r w:rsidRPr="009C2BBB">
        <w:rPr>
          <w:color w:val="000000"/>
          <w:lang w:eastAsia="ar-SA"/>
        </w:rPr>
        <w:t>Камышевского</w:t>
      </w:r>
      <w:proofErr w:type="spellEnd"/>
      <w:r w:rsidRPr="009C2BBB">
        <w:rPr>
          <w:color w:val="000000"/>
          <w:lang w:eastAsia="ar-SA"/>
        </w:rPr>
        <w:t xml:space="preserve"> сельского поселения), лучшим нападающим отмечен игрок сборной команды «Заря» Меженин Василий, по итогам соревнований переходящий Кубок им. Брагина достался Малахову Ивану</w:t>
      </w:r>
      <w:proofErr w:type="gramEnd"/>
      <w:r w:rsidRPr="009C2BBB">
        <w:rPr>
          <w:color w:val="000000"/>
          <w:lang w:eastAsia="ar-SA"/>
        </w:rPr>
        <w:t>.</w:t>
      </w:r>
    </w:p>
    <w:p w:rsidR="00DF2B07" w:rsidRPr="009C2BBB" w:rsidRDefault="00DF2B07" w:rsidP="00DF2B07">
      <w:pPr>
        <w:ind w:firstLine="708"/>
        <w:jc w:val="both"/>
        <w:rPr>
          <w:rFonts w:eastAsia="Calibri"/>
          <w:lang w:eastAsia="ar-SA"/>
        </w:rPr>
      </w:pPr>
      <w:r w:rsidRPr="009C2BBB">
        <w:rPr>
          <w:rFonts w:eastAsia="Calibri"/>
          <w:lang w:eastAsia="ar-SA"/>
        </w:rPr>
        <w:t xml:space="preserve">В 2019 году сборная команда Приамурского городского поселения приняла участие в фестивале Всероссийского физкультурно-спортивного комплекса «Готов к труду и обороне», который проводится в соответствии с Единым календарным планом физкультурных, физкультурно-оздоровительных и спортивных мероприятий Смидовичского муниципального района на 2019 год. </w:t>
      </w:r>
    </w:p>
    <w:p w:rsidR="00DF2B07" w:rsidRPr="009C2BBB" w:rsidRDefault="00DF2B07" w:rsidP="00DF2B07">
      <w:pPr>
        <w:ind w:firstLine="708"/>
        <w:jc w:val="both"/>
      </w:pPr>
      <w:r w:rsidRPr="009C2BBB">
        <w:rPr>
          <w:rFonts w:eastAsia="Calibri"/>
          <w:lang w:eastAsia="ar-SA"/>
        </w:rPr>
        <w:t xml:space="preserve">По итогам соревнований в весеннем фестивале команда пос. </w:t>
      </w:r>
      <w:proofErr w:type="gramStart"/>
      <w:r w:rsidRPr="009C2BBB">
        <w:rPr>
          <w:rFonts w:eastAsia="Calibri"/>
          <w:lang w:eastAsia="ar-SA"/>
        </w:rPr>
        <w:t>Приамурский</w:t>
      </w:r>
      <w:proofErr w:type="gramEnd"/>
      <w:r w:rsidRPr="009C2BBB">
        <w:rPr>
          <w:rFonts w:eastAsia="Calibri"/>
          <w:lang w:eastAsia="ar-SA"/>
        </w:rPr>
        <w:t xml:space="preserve"> заняла первое место, в осеннем фестивале – второе общекомандное место среди городских и сельских поселений Смидовичского района.</w:t>
      </w:r>
    </w:p>
    <w:p w:rsidR="00DF2B07" w:rsidRPr="009C2BBB" w:rsidRDefault="00DF2B07" w:rsidP="00DF2B07">
      <w:pPr>
        <w:ind w:firstLine="708"/>
        <w:jc w:val="both"/>
      </w:pPr>
      <w:r w:rsidRPr="009C2BBB">
        <w:rPr>
          <w:lang w:eastAsia="ar-SA"/>
        </w:rPr>
        <w:t xml:space="preserve">Также, впервые, в 2019 году футбольная дворовая команда «Заря» младший состав под руководством тренера Попов А.Т. </w:t>
      </w:r>
      <w:proofErr w:type="gramStart"/>
      <w:r w:rsidRPr="009C2BBB">
        <w:rPr>
          <w:lang w:eastAsia="ar-SA"/>
        </w:rPr>
        <w:t>стала победителем Дальнего Востока по мини-футболу пройдя</w:t>
      </w:r>
      <w:proofErr w:type="gramEnd"/>
      <w:r w:rsidRPr="009C2BBB">
        <w:rPr>
          <w:lang w:eastAsia="ar-SA"/>
        </w:rPr>
        <w:t xml:space="preserve"> районный, областные и краевые отборочные туры для участия в Российских соревнованиях в городе Москва. Выехав в московскую область </w:t>
      </w:r>
      <w:proofErr w:type="gramStart"/>
      <w:r w:rsidRPr="009C2BBB">
        <w:rPr>
          <w:lang w:eastAsia="ar-SA"/>
        </w:rPr>
        <w:t>г</w:t>
      </w:r>
      <w:proofErr w:type="gramEnd"/>
      <w:r w:rsidRPr="009C2BBB">
        <w:rPr>
          <w:lang w:eastAsia="ar-SA"/>
        </w:rPr>
        <w:t xml:space="preserve">. </w:t>
      </w:r>
      <w:proofErr w:type="spellStart"/>
      <w:r w:rsidRPr="009C2BBB">
        <w:rPr>
          <w:lang w:eastAsia="ar-SA"/>
        </w:rPr>
        <w:t>Фрязино</w:t>
      </w:r>
      <w:proofErr w:type="spellEnd"/>
      <w:r w:rsidRPr="009C2BBB">
        <w:rPr>
          <w:lang w:eastAsia="ar-SA"/>
        </w:rPr>
        <w:t>, наш младший состав футбольной команды «Заря» занял 8 место среди 158 команд России.</w:t>
      </w:r>
    </w:p>
    <w:p w:rsidR="00DF2B07" w:rsidRPr="009C2BBB" w:rsidRDefault="00DF2B07" w:rsidP="00DF2B07">
      <w:pPr>
        <w:ind w:firstLine="708"/>
        <w:jc w:val="both"/>
      </w:pPr>
      <w:r w:rsidRPr="009C2BBB">
        <w:rPr>
          <w:b/>
          <w:bCs/>
          <w:lang w:eastAsia="ar-SA"/>
        </w:rPr>
        <w:t xml:space="preserve"> </w:t>
      </w:r>
      <w:r w:rsidRPr="009C2BBB">
        <w:rPr>
          <w:bCs/>
          <w:lang w:eastAsia="ar-SA"/>
        </w:rPr>
        <w:t>В ноябре 2019 года женская волейбольная сборная команда Приамурского городского поселения стала единственным представителем Смидовичского района для участия в Чемпионате Еврейской автономной области по волейболу, капитан команды Щербина Анастасия.</w:t>
      </w:r>
      <w:r w:rsidRPr="009C2BBB">
        <w:rPr>
          <w:color w:val="111111"/>
          <w:lang w:eastAsia="ar-SA"/>
        </w:rPr>
        <w:t xml:space="preserve"> Организатор соревнований комитет по физической культуре и спорту правительства Еврейской автономной области и Центр спортивной подготовки Еврейской автономной области.</w:t>
      </w:r>
    </w:p>
    <w:p w:rsidR="00DF2B07" w:rsidRPr="009C2BBB" w:rsidRDefault="00DF2B07" w:rsidP="00DF2B07">
      <w:pPr>
        <w:ind w:firstLine="708"/>
        <w:jc w:val="both"/>
        <w:rPr>
          <w:color w:val="000000"/>
          <w:lang w:eastAsia="ar-SA"/>
        </w:rPr>
      </w:pPr>
      <w:r w:rsidRPr="009C2BBB">
        <w:rPr>
          <w:color w:val="000000"/>
          <w:lang w:eastAsia="ar-SA"/>
        </w:rPr>
        <w:t xml:space="preserve">Ежегодно, на территории Смидовичского района проводится конкурс «Лучший общественный организатор физической культуры и спорта в микрорайоне».  В 2019 году от нашего поселения в конкурсе участвовали общественные организаторы: Малахов Иван (направление футбол, хоккей), Щербина Анастасия (направление волейбол), Попов Александр Тихонович (направление футбол), Столяров Андрей (направление </w:t>
      </w:r>
      <w:proofErr w:type="spellStart"/>
      <w:r w:rsidRPr="009C2BBB">
        <w:rPr>
          <w:color w:val="000000"/>
          <w:lang w:eastAsia="ar-SA"/>
        </w:rPr>
        <w:t>кикбоксинг</w:t>
      </w:r>
      <w:proofErr w:type="spellEnd"/>
      <w:r w:rsidRPr="009C2BBB">
        <w:rPr>
          <w:color w:val="000000"/>
          <w:lang w:eastAsia="ar-SA"/>
        </w:rPr>
        <w:t>). По результатам работы за год общественные организаторы спорта на территории городского поселения   были награждены сертификатами участников и денежными призами.</w:t>
      </w:r>
    </w:p>
    <w:p w:rsidR="00DF2B07" w:rsidRPr="009C2BBB" w:rsidRDefault="00DF2B07" w:rsidP="00DF2B07">
      <w:pPr>
        <w:ind w:firstLine="708"/>
        <w:jc w:val="both"/>
      </w:pPr>
      <w:r w:rsidRPr="009C2BBB">
        <w:rPr>
          <w:color w:val="000000"/>
          <w:lang w:eastAsia="ar-SA"/>
        </w:rPr>
        <w:t>В связи с арестом счетов администрации городского поселения, в летний период, команды не принимали участия в запланированных спортивных мероприятиях, что сказалось на снижении процента реализации муниципальной подпрограммы.</w:t>
      </w:r>
    </w:p>
    <w:p w:rsidR="00DF2B07" w:rsidRPr="009C2BBB" w:rsidRDefault="00DF2B07" w:rsidP="00DF2B07">
      <w:pPr>
        <w:ind w:firstLine="708"/>
        <w:jc w:val="both"/>
      </w:pPr>
      <w:r w:rsidRPr="009C2BBB">
        <w:rPr>
          <w:bCs/>
          <w:lang w:eastAsia="ar-SA"/>
        </w:rPr>
        <w:t>3. Подпрограмма</w:t>
      </w:r>
      <w:r w:rsidRPr="009C2BBB">
        <w:rPr>
          <w:lang w:eastAsia="ar-SA"/>
        </w:rPr>
        <w:t xml:space="preserve"> «Содействие в развитии сельскохозяйственного производства, малого и среднего предпринимательства на территории муниципального образования «Приамурское городское поселение на 2019-2021 годы». Общий объем финансирования 0,45 руб., реализация программы – 100 %.</w:t>
      </w:r>
    </w:p>
    <w:p w:rsidR="00DF2B07" w:rsidRPr="009C2BBB" w:rsidRDefault="00DF2B07" w:rsidP="00DF2B07">
      <w:pPr>
        <w:ind w:firstLine="426"/>
        <w:jc w:val="both"/>
      </w:pPr>
      <w:r w:rsidRPr="009C2BBB">
        <w:rPr>
          <w:bCs/>
          <w:color w:val="000000"/>
          <w:lang w:eastAsia="ar-SA"/>
        </w:rPr>
        <w:t>Предпринимательство.</w:t>
      </w:r>
    </w:p>
    <w:p w:rsidR="00DF2B07" w:rsidRPr="009C2BBB" w:rsidRDefault="00DF2B07" w:rsidP="00DF2B07">
      <w:pPr>
        <w:ind w:firstLine="426"/>
        <w:jc w:val="both"/>
      </w:pPr>
      <w:r w:rsidRPr="009C2BBB">
        <w:rPr>
          <w:bCs/>
          <w:color w:val="000000"/>
          <w:lang w:eastAsia="ar-SA"/>
        </w:rPr>
        <w:t xml:space="preserve">В соответствие с законодательством РФ администрацией городского поселения субъектам малого и среднего предпринимательства оказывается </w:t>
      </w:r>
      <w:r w:rsidRPr="009C2BBB">
        <w:rPr>
          <w:lang w:eastAsia="ar-SA"/>
        </w:rPr>
        <w:t xml:space="preserve">«информационная» и «имущественная» поддержки.  </w:t>
      </w:r>
    </w:p>
    <w:p w:rsidR="00DF2B07" w:rsidRPr="009C2BBB" w:rsidRDefault="00DF2B07" w:rsidP="00DF2B07">
      <w:pPr>
        <w:ind w:firstLine="426"/>
        <w:jc w:val="both"/>
      </w:pPr>
      <w:r w:rsidRPr="009C2BBB">
        <w:rPr>
          <w:lang w:eastAsia="ar-SA"/>
        </w:rPr>
        <w:t>На официальном сайте администрации Приамурского городского поселения в разделе «Поддержка малого и среднего предпринимательства» размещается  информация о формах поддержки,</w:t>
      </w:r>
      <w:r w:rsidRPr="009C2BBB">
        <w:rPr>
          <w:color w:val="000000"/>
          <w:lang w:eastAsia="ar-SA"/>
        </w:rPr>
        <w:t xml:space="preserve"> </w:t>
      </w:r>
      <w:hyperlink r:id="rId9" w:history="1">
        <w:r w:rsidRPr="009C2BBB">
          <w:rPr>
            <w:bCs/>
          </w:rPr>
          <w:t>количество субъектов малого и среднего предпринимательства  и их классификация по видам экономической деятельности</w:t>
        </w:r>
      </w:hyperlink>
      <w:r w:rsidRPr="009C2BBB">
        <w:rPr>
          <w:bCs/>
          <w:lang w:eastAsia="ar-SA"/>
        </w:rPr>
        <w:t xml:space="preserve">, принятые </w:t>
      </w:r>
      <w:hyperlink r:id="rId10" w:history="1">
        <w:r w:rsidRPr="009C2BBB">
          <w:t xml:space="preserve">муниципальные </w:t>
        </w:r>
        <w:r w:rsidRPr="009C2BBB">
          <w:lastRenderedPageBreak/>
          <w:t>правовые акты</w:t>
        </w:r>
      </w:hyperlink>
      <w:r w:rsidRPr="009C2BBB">
        <w:rPr>
          <w:lang w:eastAsia="ar-SA"/>
        </w:rPr>
        <w:t xml:space="preserve"> в целях реализации полномочий и другая полезная информация для субъектов малого и среднего предпринимательства.</w:t>
      </w:r>
    </w:p>
    <w:p w:rsidR="00DF2B07" w:rsidRPr="009C2BBB" w:rsidRDefault="00DF2B07" w:rsidP="00DF2B07">
      <w:pPr>
        <w:ind w:firstLine="708"/>
        <w:jc w:val="both"/>
        <w:rPr>
          <w:lang w:eastAsia="ar-SA"/>
        </w:rPr>
      </w:pPr>
      <w:r w:rsidRPr="009C2BBB">
        <w:rPr>
          <w:lang w:eastAsia="ar-SA"/>
        </w:rPr>
        <w:t>На территории Приамурского городского поселения по состоянию на 01.01.2019 года зарегистрировано всего субъектов малого и среднего предпринимательства - 85, в том числе юридических лиц – 38, в категориях «</w:t>
      </w:r>
      <w:proofErr w:type="spellStart"/>
      <w:r w:rsidRPr="009C2BBB">
        <w:rPr>
          <w:lang w:eastAsia="ar-SA"/>
        </w:rPr>
        <w:t>Микропредприятие</w:t>
      </w:r>
      <w:proofErr w:type="spellEnd"/>
      <w:r w:rsidRPr="009C2BBB">
        <w:rPr>
          <w:lang w:eastAsia="ar-SA"/>
        </w:rPr>
        <w:t xml:space="preserve">» - 36, «Малое предприятие» - 2 и индивидуальных предпринимателей – 47. </w:t>
      </w:r>
    </w:p>
    <w:p w:rsidR="00DF2B07" w:rsidRPr="009C2BBB" w:rsidRDefault="00DF2B07" w:rsidP="00DF2B07">
      <w:pPr>
        <w:ind w:firstLine="708"/>
        <w:jc w:val="both"/>
      </w:pPr>
      <w:r w:rsidRPr="009C2BBB">
        <w:rPr>
          <w:lang w:eastAsia="ar-SA"/>
        </w:rPr>
        <w:t xml:space="preserve">Структура малых предприятий на территории Приамурского городского поселения по видам экономической деятельности в течение ряда лет остается практически неизменной. Наиболее предпочтительной для малого бизнеса является сфера торговли, в связи с достаточно высокой оборачиваемостью капитала. </w:t>
      </w:r>
    </w:p>
    <w:p w:rsidR="00DF2B07" w:rsidRPr="009C2BBB" w:rsidRDefault="00DF2B07" w:rsidP="00DF2B07">
      <w:pPr>
        <w:ind w:firstLine="708"/>
        <w:jc w:val="both"/>
      </w:pPr>
      <w:r w:rsidRPr="009C2BBB">
        <w:rPr>
          <w:color w:val="000000"/>
          <w:lang w:eastAsia="ar-SA"/>
        </w:rPr>
        <w:t xml:space="preserve">С информацией о </w:t>
      </w:r>
      <w:hyperlink r:id="rId11" w:history="1">
        <w:r w:rsidRPr="009C2BBB">
          <w:rPr>
            <w:bCs/>
            <w:color w:val="00000A"/>
          </w:rPr>
          <w:t>количестве субъектов малого и среднего предпринимательства  и их классификацией по видам экономической деятельности</w:t>
        </w:r>
      </w:hyperlink>
      <w:r w:rsidRPr="009C2BBB">
        <w:rPr>
          <w:color w:val="000000"/>
          <w:lang w:eastAsia="ar-SA"/>
        </w:rPr>
        <w:t xml:space="preserve"> можно ознакомиться на официальном сайте администрации городского поселения в информационно-телекоммуникационной сети Интернет в разделе «</w:t>
      </w:r>
      <w:hyperlink r:id="rId12" w:history="1">
        <w:r w:rsidRPr="009C2BBB">
          <w:rPr>
            <w:color w:val="00000A"/>
          </w:rPr>
          <w:t>Поддержка малого и среднего предпринимательства</w:t>
        </w:r>
      </w:hyperlink>
      <w:r w:rsidRPr="009C2BBB">
        <w:rPr>
          <w:lang w:eastAsia="ar-SA"/>
        </w:rPr>
        <w:t>».</w:t>
      </w:r>
    </w:p>
    <w:p w:rsidR="00DF2B07" w:rsidRPr="009C2BBB" w:rsidRDefault="00DF2B07" w:rsidP="00DF2B07">
      <w:pPr>
        <w:ind w:firstLine="426"/>
        <w:jc w:val="both"/>
      </w:pPr>
      <w:r w:rsidRPr="009C2BBB">
        <w:rPr>
          <w:lang w:eastAsia="ar-SA"/>
        </w:rPr>
        <w:t xml:space="preserve">В течение года для субъектов предпринимательской деятельности проводились рабочие встречи, собрания по различным вопросам. Предприниматели оказали спонсорскую помощь ко всем значимым праздникам:  9 Мая, Дню поселка,  Новому году, а также </w:t>
      </w:r>
      <w:proofErr w:type="gramStart"/>
      <w:r w:rsidRPr="009C2BBB">
        <w:rPr>
          <w:lang w:eastAsia="ar-SA"/>
        </w:rPr>
        <w:t>продолжают</w:t>
      </w:r>
      <w:proofErr w:type="gramEnd"/>
      <w:r w:rsidRPr="009C2BBB">
        <w:rPr>
          <w:lang w:eastAsia="ar-SA"/>
        </w:rPr>
        <w:t xml:space="preserve"> оказываю спонсорскую помощь на строительство памятника по  </w:t>
      </w:r>
      <w:r w:rsidRPr="009C2BBB">
        <w:rPr>
          <w:bCs/>
          <w:lang w:eastAsia="ar-SA"/>
        </w:rPr>
        <w:t>увековечиванию памяти всех жителей поселка - участников Великой Отечественной войны</w:t>
      </w:r>
      <w:r w:rsidRPr="009C2BBB">
        <w:t>.</w:t>
      </w:r>
    </w:p>
    <w:p w:rsidR="00DF2B07" w:rsidRPr="009C2BBB" w:rsidRDefault="00DF2B07" w:rsidP="00DF2B07">
      <w:pPr>
        <w:ind w:firstLine="426"/>
        <w:jc w:val="both"/>
      </w:pPr>
      <w:r w:rsidRPr="009C2BBB">
        <w:rPr>
          <w:color w:val="000000"/>
        </w:rPr>
        <w:t xml:space="preserve">По итогам конкурса за «Лучшее новогоднее оформление предприятий торговли, общественного питания и бытового обслуживания населения» к Новогодним и Рождественским праздникам победителем признан индивидуальный предприниматель </w:t>
      </w:r>
      <w:proofErr w:type="spellStart"/>
      <w:r w:rsidRPr="009C2BBB">
        <w:rPr>
          <w:color w:val="000000"/>
        </w:rPr>
        <w:t>Ломовцев</w:t>
      </w:r>
      <w:proofErr w:type="spellEnd"/>
      <w:r w:rsidRPr="009C2BBB">
        <w:rPr>
          <w:color w:val="000000"/>
        </w:rPr>
        <w:t xml:space="preserve"> Артем Александрович, магазин </w:t>
      </w:r>
      <w:proofErr w:type="spellStart"/>
      <w:r w:rsidRPr="009C2BBB">
        <w:rPr>
          <w:color w:val="000000"/>
        </w:rPr>
        <w:t>розливных</w:t>
      </w:r>
      <w:proofErr w:type="spellEnd"/>
      <w:r w:rsidRPr="009C2BBB">
        <w:rPr>
          <w:color w:val="000000"/>
        </w:rPr>
        <w:t xml:space="preserve"> напитков «</w:t>
      </w:r>
      <w:proofErr w:type="spellStart"/>
      <w:r w:rsidRPr="009C2BBB">
        <w:rPr>
          <w:color w:val="000000"/>
        </w:rPr>
        <w:t>Beerloga</w:t>
      </w:r>
      <w:proofErr w:type="spellEnd"/>
      <w:r w:rsidRPr="009C2BBB">
        <w:rPr>
          <w:color w:val="000000"/>
        </w:rPr>
        <w:t>». Денежные средства программы израсходованы на приобретение диплома победителю конкурса.</w:t>
      </w:r>
    </w:p>
    <w:p w:rsidR="00DF2B07" w:rsidRPr="009C2BBB" w:rsidRDefault="00DF2B07" w:rsidP="00DF2B07">
      <w:pPr>
        <w:shd w:val="clear" w:color="auto" w:fill="FFFFFF"/>
        <w:rPr>
          <w:color w:val="333333"/>
        </w:rPr>
      </w:pPr>
      <w:r w:rsidRPr="009C2BBB">
        <w:rPr>
          <w:color w:val="333333"/>
        </w:rPr>
        <w:t> </w:t>
      </w:r>
    </w:p>
    <w:p w:rsidR="00DF2B07" w:rsidRPr="009C2BBB" w:rsidRDefault="00DF2B07" w:rsidP="00DF2B07">
      <w:pPr>
        <w:ind w:firstLine="708"/>
        <w:jc w:val="both"/>
      </w:pPr>
      <w:r w:rsidRPr="009C2BBB">
        <w:rPr>
          <w:rFonts w:eastAsia="SimSun"/>
          <w:lang w:eastAsia="ar-SA"/>
        </w:rPr>
        <w:t>Сельское хозяйство.</w:t>
      </w:r>
    </w:p>
    <w:p w:rsidR="00DF2B07" w:rsidRPr="009C2BBB" w:rsidRDefault="00DF2B07" w:rsidP="00DF2B07">
      <w:pPr>
        <w:ind w:firstLine="708"/>
        <w:jc w:val="both"/>
        <w:rPr>
          <w:rFonts w:eastAsia="SimSun"/>
          <w:lang w:eastAsia="ar-SA"/>
        </w:rPr>
      </w:pPr>
      <w:r w:rsidRPr="009C2BBB">
        <w:rPr>
          <w:rFonts w:eastAsia="SimSun"/>
          <w:lang w:eastAsia="ar-SA"/>
        </w:rPr>
        <w:t xml:space="preserve">При проведении сплошного обхода по учету личных подсобных хозяйств на территории городского поселения зарегистрировано ЛПХ 415, из них: п. </w:t>
      </w:r>
      <w:proofErr w:type="gramStart"/>
      <w:r w:rsidRPr="009C2BBB">
        <w:rPr>
          <w:rFonts w:eastAsia="SimSun"/>
          <w:lang w:eastAsia="ar-SA"/>
        </w:rPr>
        <w:t>Приамурский</w:t>
      </w:r>
      <w:proofErr w:type="gramEnd"/>
      <w:r w:rsidRPr="009C2BBB">
        <w:rPr>
          <w:rFonts w:eastAsia="SimSun"/>
          <w:lang w:eastAsia="ar-SA"/>
        </w:rPr>
        <w:t xml:space="preserve"> – 212, с. им. Тельмана – 103, с. Владимировка – 100.</w:t>
      </w:r>
    </w:p>
    <w:p w:rsidR="00DF2B07" w:rsidRPr="009C2BBB" w:rsidRDefault="00DF2B07" w:rsidP="00DF2B07">
      <w:pPr>
        <w:ind w:firstLine="708"/>
        <w:jc w:val="both"/>
      </w:pPr>
      <w:r w:rsidRPr="009C2BBB">
        <w:rPr>
          <w:rFonts w:eastAsia="SimSun"/>
          <w:lang w:eastAsia="ar-SA"/>
        </w:rPr>
        <w:t xml:space="preserve">Всего на территории поселения зарегистрировано: крупного рогато скота -  449, свиней - 148, овец- 17, коз- 70, птицы - 1406, кроликов -  88, пчел- 1430. Кроме этого, зарегистрировано и осуществляют деятельность крестьянско-фермерские хозяйства: Назарян, </w:t>
      </w:r>
      <w:proofErr w:type="spellStart"/>
      <w:r w:rsidRPr="009C2BBB">
        <w:rPr>
          <w:rFonts w:eastAsia="SimSun"/>
          <w:lang w:eastAsia="ar-SA"/>
        </w:rPr>
        <w:t>Главацкий</w:t>
      </w:r>
      <w:proofErr w:type="spellEnd"/>
      <w:r w:rsidRPr="009C2BBB">
        <w:rPr>
          <w:rFonts w:eastAsia="SimSun"/>
          <w:lang w:eastAsia="ar-SA"/>
        </w:rPr>
        <w:t>, «Авангард».</w:t>
      </w:r>
    </w:p>
    <w:p w:rsidR="00DF2B07" w:rsidRPr="009C2BBB" w:rsidRDefault="00DF2B07" w:rsidP="00DF2B07">
      <w:pPr>
        <w:keepNext/>
        <w:keepLines/>
        <w:numPr>
          <w:ilvl w:val="1"/>
          <w:numId w:val="9"/>
        </w:numPr>
        <w:tabs>
          <w:tab w:val="left" w:pos="576"/>
        </w:tabs>
        <w:suppressAutoHyphens/>
        <w:autoSpaceDN w:val="0"/>
        <w:ind w:left="0" w:firstLine="708"/>
        <w:jc w:val="both"/>
      </w:pPr>
      <w:r w:rsidRPr="009C2BBB">
        <w:rPr>
          <w:bCs/>
          <w:color w:val="00000A"/>
          <w:lang w:eastAsia="ar-SA"/>
        </w:rPr>
        <w:t xml:space="preserve">В 2019 году  возникла  неблагоприятная  эпизоотическая обстановка с выявлением вируса </w:t>
      </w:r>
      <w:hyperlink r:id="rId13" w:history="1">
        <w:r w:rsidRPr="009C2BBB">
          <w:rPr>
            <w:bCs/>
            <w:color w:val="00000A"/>
            <w:u w:val="single"/>
          </w:rPr>
          <w:t xml:space="preserve"> африканской чумы свиней (АЧС)  на территории Дальневосточного федерального округа</w:t>
        </w:r>
        <w:r w:rsidRPr="009C2BBB">
          <w:rPr>
            <w:bCs/>
            <w:color w:val="00000A"/>
          </w:rPr>
          <w:t xml:space="preserve"> </w:t>
        </w:r>
        <w:r w:rsidRPr="009C2BBB">
          <w:rPr>
            <w:bCs/>
            <w:color w:val="00000A"/>
            <w:u w:val="single"/>
          </w:rPr>
          <w:t>в Приморском крае и  Амурской области</w:t>
        </w:r>
        <w:r w:rsidRPr="009C2BBB">
          <w:rPr>
            <w:b/>
            <w:bCs/>
            <w:color w:val="00000A"/>
            <w:u w:val="single"/>
          </w:rPr>
          <w:t>.</w:t>
        </w:r>
        <w:r w:rsidRPr="009C2BBB">
          <w:rPr>
            <w:bCs/>
            <w:color w:val="00000A"/>
          </w:rPr>
          <w:t xml:space="preserve">                               </w:t>
        </w:r>
      </w:hyperlink>
    </w:p>
    <w:p w:rsidR="00DF2B07" w:rsidRPr="009C2BBB" w:rsidRDefault="00DF2B07" w:rsidP="00DF2B07">
      <w:pPr>
        <w:ind w:firstLine="708"/>
        <w:jc w:val="both"/>
      </w:pPr>
      <w:r w:rsidRPr="009C2BBB">
        <w:rPr>
          <w:rFonts w:eastAsia="SimSun"/>
          <w:lang w:eastAsia="ar-SA"/>
        </w:rPr>
        <w:t>В целях недопущения заноса возбудителя АЧС на территорию Смидовичского муниципального района и области, специалистами отдела проводилась активная работа по информированию владельцев личных подсобных хозяйств по соблюдению мер профилактики и безопасности заноса заболевания африканской чумы свиней на территорию Смидовичского района.</w:t>
      </w:r>
    </w:p>
    <w:p w:rsidR="00DF2B07" w:rsidRPr="009C2BBB" w:rsidRDefault="00DF2B07" w:rsidP="00DF2B07">
      <w:pPr>
        <w:ind w:firstLine="708"/>
        <w:jc w:val="both"/>
      </w:pPr>
      <w:r w:rsidRPr="009C2BBB">
        <w:rPr>
          <w:rFonts w:eastAsia="SimSun"/>
          <w:lang w:eastAsia="ar-SA"/>
        </w:rPr>
        <w:t xml:space="preserve">4. Подпрограмма «Гармонизация межэтнических отношений и участие в профилактике экстремизма муниципального образования Приамурского городского поселения на 2019-2021 годы». Общий объем финансирования подпрограммы </w:t>
      </w:r>
      <w:r w:rsidRPr="009C2BBB">
        <w:rPr>
          <w:rFonts w:eastAsia="SimSun"/>
          <w:color w:val="000000"/>
          <w:lang w:eastAsia="ar-SA"/>
        </w:rPr>
        <w:t xml:space="preserve">13,00 </w:t>
      </w:r>
      <w:r w:rsidRPr="009C2BBB">
        <w:rPr>
          <w:rFonts w:eastAsia="SimSun"/>
          <w:lang w:eastAsia="ar-SA"/>
        </w:rPr>
        <w:t xml:space="preserve">тыс. рублей.  Процент реализации денежных средств по МПП – 85 %. </w:t>
      </w:r>
    </w:p>
    <w:p w:rsidR="00DF2B07" w:rsidRPr="009C2BBB" w:rsidRDefault="00DF2B07" w:rsidP="00DF2B07">
      <w:pPr>
        <w:ind w:firstLine="708"/>
        <w:jc w:val="both"/>
      </w:pPr>
      <w:r w:rsidRPr="009C2BBB">
        <w:rPr>
          <w:rFonts w:eastAsia="SimSun"/>
          <w:lang w:eastAsia="ar-SA"/>
        </w:rPr>
        <w:t xml:space="preserve">Основной задачей данной подпрограммы является содействие формированию и развитию общероссийского гражданского патриотизма и солидарности, в целях реализации мероприятий подпрограммы на территории поселения ежегодно проводятся мероприятия, посвященные памятным датам, митинги, с возложением цветов при участии должностных лиц поселения, общественности, воспитанников дошкольных и общеобразовательных учреждений, Советом ветеранов, представителями казачества и жителями поселка. </w:t>
      </w:r>
    </w:p>
    <w:p w:rsidR="00DF2B07" w:rsidRPr="009C2BBB" w:rsidRDefault="00DF2B07" w:rsidP="00DF2B07">
      <w:pPr>
        <w:ind w:firstLine="708"/>
        <w:jc w:val="both"/>
      </w:pPr>
      <w:r w:rsidRPr="009C2BBB">
        <w:rPr>
          <w:lang w:eastAsia="ar-SA"/>
        </w:rPr>
        <w:lastRenderedPageBreak/>
        <w:t>В марте 2019 года в соответствии с  приказом управления по государственной охране объектов культурного наследия правительства  Еврейской автономной области был исполнен муниципальный контракт по установке информационной надписи на объекте культурного наследия</w:t>
      </w:r>
      <w:r w:rsidRPr="009C2BBB">
        <w:rPr>
          <w:spacing w:val="1"/>
          <w:lang w:eastAsia="ar-SA"/>
        </w:rPr>
        <w:t xml:space="preserve"> регионального значения</w:t>
      </w:r>
      <w:r w:rsidRPr="009C2BBB">
        <w:rPr>
          <w:b/>
          <w:spacing w:val="1"/>
          <w:lang w:eastAsia="ar-SA"/>
        </w:rPr>
        <w:t xml:space="preserve"> </w:t>
      </w:r>
      <w:r w:rsidRPr="009C2BBB">
        <w:rPr>
          <w:lang w:eastAsia="ar-SA"/>
        </w:rPr>
        <w:t xml:space="preserve">«Братская  могила </w:t>
      </w:r>
      <w:proofErr w:type="spellStart"/>
      <w:r w:rsidRPr="009C2BBB">
        <w:rPr>
          <w:lang w:eastAsia="ar-SA"/>
        </w:rPr>
        <w:t>народоармейцев</w:t>
      </w:r>
      <w:proofErr w:type="spellEnd"/>
      <w:r w:rsidRPr="009C2BBB">
        <w:rPr>
          <w:lang w:eastAsia="ar-SA"/>
        </w:rPr>
        <w:t xml:space="preserve"> и партизан, погибших в бою под Покровкой 22 декабря 1921 г.», расположенного  по адресу:  Еврейская автономная область, Смидовичский район, поселок Приамурский,  52 метра на север от дома № 2 по ул. Дзержинского.</w:t>
      </w:r>
    </w:p>
    <w:p w:rsidR="00DF2B07" w:rsidRPr="009C2BBB" w:rsidRDefault="00DF2B07" w:rsidP="00DF2B07">
      <w:pPr>
        <w:ind w:firstLine="708"/>
        <w:jc w:val="both"/>
      </w:pPr>
      <w:r w:rsidRPr="009C2BBB">
        <w:rPr>
          <w:lang w:eastAsia="ar-SA"/>
        </w:rPr>
        <w:t>К празднованию 74-й годовщины Победы в Великой Отечественной войне состоялись мероприятия по чествованию тружеников тыла, празднованию Дня Победы. Традиционно, 8 мая в селе им. Тельмана и 9 мая в пос. Приамурский состоялись шествия «Бессмертный полк», праздничные митинги с возложением цветов к памятным местам, а также  цикл других мероприятий, посвященных этой знаменательной дате.</w:t>
      </w:r>
    </w:p>
    <w:p w:rsidR="00DF2B07" w:rsidRPr="009C2BBB" w:rsidRDefault="00DF2B07" w:rsidP="00DF2B07">
      <w:pPr>
        <w:ind w:firstLine="708"/>
        <w:jc w:val="both"/>
      </w:pPr>
      <w:r w:rsidRPr="009C2BBB">
        <w:rPr>
          <w:rFonts w:eastAsia="SimSun"/>
          <w:bCs/>
          <w:lang w:eastAsia="ar-SA"/>
        </w:rPr>
        <w:t>В День памяти жертв политических репрессий Совет ветеранов поздравил на дому памятными подарками жителей Приамурского городского поселения.</w:t>
      </w:r>
    </w:p>
    <w:p w:rsidR="00DF2B07" w:rsidRPr="009C2BBB" w:rsidRDefault="00DF2B07" w:rsidP="00DF2B07">
      <w:pPr>
        <w:ind w:firstLine="708"/>
        <w:jc w:val="both"/>
        <w:rPr>
          <w:lang w:eastAsia="ar-SA"/>
        </w:rPr>
      </w:pPr>
      <w:r w:rsidRPr="009C2BBB">
        <w:rPr>
          <w:lang w:eastAsia="ar-SA"/>
        </w:rPr>
        <w:t>В канун Дня народного единства в Доме культуры п. Приамурский для школьников была организованна конкурсная программа «Россияне собирайтесь воедино!», которая началась с экскурса в историю праздника. Участники мероприятия награждены призами.</w:t>
      </w:r>
    </w:p>
    <w:p w:rsidR="00DF2B07" w:rsidRPr="009C2BBB" w:rsidRDefault="00DF2B07" w:rsidP="00DF2B07">
      <w:pPr>
        <w:ind w:firstLine="708"/>
        <w:jc w:val="both"/>
      </w:pPr>
      <w:r w:rsidRPr="009C2BBB">
        <w:rPr>
          <w:lang w:eastAsia="ar-SA"/>
        </w:rPr>
        <w:t xml:space="preserve">В целях реализации всех задач подпрограммы, состоялись мероприятия, проводимые на базе филиалов библиотек МКУ «Центра культуры и досуга» в пос. </w:t>
      </w:r>
      <w:proofErr w:type="gramStart"/>
      <w:r w:rsidRPr="009C2BBB">
        <w:rPr>
          <w:lang w:eastAsia="ar-SA"/>
        </w:rPr>
        <w:t>Приамурский</w:t>
      </w:r>
      <w:proofErr w:type="gramEnd"/>
      <w:r w:rsidRPr="009C2BBB">
        <w:rPr>
          <w:lang w:eastAsia="ar-SA"/>
        </w:rPr>
        <w:t xml:space="preserve"> и с. им. Тельмана.</w:t>
      </w:r>
    </w:p>
    <w:p w:rsidR="00DF2B07" w:rsidRPr="009C2BBB" w:rsidRDefault="00DF2B07" w:rsidP="00DF2B07">
      <w:pPr>
        <w:ind w:firstLine="708"/>
        <w:jc w:val="both"/>
      </w:pPr>
      <w:r w:rsidRPr="009C2BBB">
        <w:rPr>
          <w:b/>
          <w:lang w:eastAsia="ar-SA"/>
        </w:rPr>
        <w:t>5.</w:t>
      </w:r>
      <w:r w:rsidRPr="009C2BBB">
        <w:rPr>
          <w:color w:val="FF0000"/>
          <w:lang w:eastAsia="ar-SA"/>
        </w:rPr>
        <w:t xml:space="preserve"> </w:t>
      </w:r>
      <w:r w:rsidRPr="009C2BBB">
        <w:rPr>
          <w:lang w:eastAsia="ar-SA"/>
        </w:rPr>
        <w:t>В 2019 году была реализована муниципальная программа (100 %) за счет средств федерального бюджета «Организация библиотечного обслуживания населения, комплектование и обеспечение сохранности библиотечных фондов Приамурского городского поселения на 2019 год». Были осуществлены закупки товаров, в сфере информационно-коммуникационных технологий и по комплектованию книжного фонда библиотек МКУ «Центра культуры и досуга». Общий объем финансирования 18170 руб.</w:t>
      </w:r>
    </w:p>
    <w:p w:rsidR="00DF2B07" w:rsidRPr="009C2BBB" w:rsidRDefault="00DF2B07" w:rsidP="00DF2B07">
      <w:pPr>
        <w:tabs>
          <w:tab w:val="left" w:pos="0"/>
        </w:tabs>
        <w:jc w:val="both"/>
        <w:rPr>
          <w:lang w:eastAsia="ar-SA"/>
        </w:rPr>
      </w:pPr>
      <w:r w:rsidRPr="009C2BBB">
        <w:rPr>
          <w:lang w:eastAsia="ar-SA"/>
        </w:rPr>
        <w:tab/>
        <w:t xml:space="preserve">С начала года специалисты отдела проводились опросы населения по   общественным сборам предложений в Национальную программу по развитию Дальнего Востока, в которой приняли участие жители поселения, работники учреждений и предприятий различных отраслей и сфер деятельности, о состояние финансовой доступности организаций и услуг и др. направлений. </w:t>
      </w:r>
    </w:p>
    <w:p w:rsidR="00DF2B07" w:rsidRPr="009C2BBB" w:rsidRDefault="00DF2B07" w:rsidP="00DF2B07">
      <w:pPr>
        <w:tabs>
          <w:tab w:val="left" w:pos="0"/>
        </w:tabs>
        <w:jc w:val="both"/>
        <w:rPr>
          <w:lang w:eastAsia="ar-SA"/>
        </w:rPr>
      </w:pPr>
      <w:r w:rsidRPr="009C2BBB">
        <w:rPr>
          <w:lang w:eastAsia="ar-SA"/>
        </w:rPr>
        <w:tab/>
        <w:t>С июня 2019 года на территории Еврейской автономной области было прекращено аналоговое телевизионное вещание федеральных телеканалов. По вопросам подключения цифрового эфирного телевидения в отделе работал телефон горячей линии, всем обратившимся гражданам волонтерами незамедлительно оказывалась помощь в подключении и настройке цифрового эфирного телевидения</w:t>
      </w:r>
    </w:p>
    <w:p w:rsidR="00DF2B07" w:rsidRPr="009C2BBB" w:rsidRDefault="00DF2B07" w:rsidP="00DF2B07">
      <w:pPr>
        <w:ind w:firstLine="720"/>
        <w:jc w:val="both"/>
      </w:pPr>
      <w:r w:rsidRPr="009C2BBB">
        <w:rPr>
          <w:lang w:eastAsia="ar-SA"/>
        </w:rPr>
        <w:t>В целях реализации возложенных полномочий, специалистами отдела за отчетный период было заключено 12 муниципальных контрактов на сумму 178899 рублей.</w:t>
      </w:r>
    </w:p>
    <w:p w:rsidR="00DF2B07" w:rsidRPr="009C2BBB" w:rsidRDefault="00DF2B07" w:rsidP="00DF2B07">
      <w:pPr>
        <w:ind w:firstLine="708"/>
        <w:rPr>
          <w:b/>
          <w:lang w:eastAsia="ar-SA"/>
        </w:rPr>
      </w:pPr>
    </w:p>
    <w:p w:rsidR="00DF2B07" w:rsidRPr="009C2BBB" w:rsidRDefault="00DF2B07" w:rsidP="00DF2B07">
      <w:pPr>
        <w:pStyle w:val="a4"/>
        <w:numPr>
          <w:ilvl w:val="0"/>
          <w:numId w:val="8"/>
        </w:numPr>
        <w:suppressAutoHyphens/>
        <w:autoSpaceDN w:val="0"/>
        <w:spacing w:after="0" w:line="240" w:lineRule="auto"/>
        <w:ind w:left="0" w:firstLine="0"/>
        <w:contextualSpacing w:val="0"/>
        <w:jc w:val="center"/>
        <w:rPr>
          <w:rFonts w:ascii="Times New Roman" w:hAnsi="Times New Roman"/>
          <w:sz w:val="24"/>
          <w:szCs w:val="24"/>
          <w:lang w:eastAsia="ar-SA"/>
        </w:rPr>
      </w:pPr>
      <w:r w:rsidRPr="009C2BBB">
        <w:rPr>
          <w:rFonts w:ascii="Times New Roman" w:hAnsi="Times New Roman"/>
          <w:sz w:val="24"/>
          <w:szCs w:val="24"/>
          <w:lang w:eastAsia="ar-SA"/>
        </w:rPr>
        <w:t>Работа жилищной комиссии при администрации городского поселения</w:t>
      </w:r>
    </w:p>
    <w:p w:rsidR="00DF2B07" w:rsidRPr="009C2BBB" w:rsidRDefault="00DF2B07" w:rsidP="00DF2B07">
      <w:pPr>
        <w:ind w:firstLine="567"/>
        <w:jc w:val="both"/>
        <w:rPr>
          <w:b/>
          <w:lang w:eastAsia="ar-SA"/>
        </w:rPr>
      </w:pPr>
    </w:p>
    <w:p w:rsidR="00DF2B07" w:rsidRPr="009C2BBB" w:rsidRDefault="00DF2B07" w:rsidP="00DF2B07">
      <w:pPr>
        <w:ind w:firstLine="567"/>
        <w:jc w:val="both"/>
        <w:rPr>
          <w:color w:val="000000"/>
          <w:lang w:eastAsia="ar-SA"/>
        </w:rPr>
      </w:pPr>
      <w:r w:rsidRPr="009C2BBB">
        <w:rPr>
          <w:color w:val="000000"/>
          <w:lang w:eastAsia="ar-SA"/>
        </w:rPr>
        <w:t>За отчетный период на рассмотрение Жилищной комиссией поступило 16 заявлений от граждан, в том числе:</w:t>
      </w:r>
    </w:p>
    <w:p w:rsidR="00DF2B07" w:rsidRPr="009C2BBB" w:rsidRDefault="00DF2B07" w:rsidP="00DF2B07">
      <w:pPr>
        <w:ind w:firstLine="567"/>
        <w:jc w:val="both"/>
        <w:rPr>
          <w:color w:val="000000"/>
          <w:lang w:eastAsia="ar-SA"/>
        </w:rPr>
      </w:pPr>
      <w:r w:rsidRPr="009C2BBB">
        <w:rPr>
          <w:color w:val="000000"/>
          <w:lang w:eastAsia="ar-SA"/>
        </w:rPr>
        <w:t xml:space="preserve">- 3 заявления по вопросу признания граждан </w:t>
      </w:r>
      <w:proofErr w:type="gramStart"/>
      <w:r w:rsidRPr="009C2BBB">
        <w:rPr>
          <w:color w:val="000000"/>
          <w:lang w:eastAsia="ar-SA"/>
        </w:rPr>
        <w:t>нуждающимися</w:t>
      </w:r>
      <w:proofErr w:type="gramEnd"/>
      <w:r w:rsidRPr="009C2BBB">
        <w:rPr>
          <w:color w:val="000000"/>
          <w:lang w:eastAsia="ar-SA"/>
        </w:rPr>
        <w:t xml:space="preserve"> в жилом помещении и постановке на учет. По результатам рассмотрения: 1 заявление рассмотрено положительно, 2 гражданам отказано по основаниям, предусмотренным Жилищным Кодексом Российской Федерации.</w:t>
      </w:r>
    </w:p>
    <w:p w:rsidR="00DF2B07" w:rsidRPr="009C2BBB" w:rsidRDefault="00DF2B07" w:rsidP="00DF2B07">
      <w:pPr>
        <w:ind w:firstLine="567"/>
        <w:jc w:val="both"/>
        <w:rPr>
          <w:color w:val="000000"/>
          <w:lang w:eastAsia="ar-SA"/>
        </w:rPr>
      </w:pPr>
      <w:r w:rsidRPr="009C2BBB">
        <w:rPr>
          <w:color w:val="000000"/>
          <w:lang w:eastAsia="ar-SA"/>
        </w:rPr>
        <w:t>- 4 заявления о заключении договора социального найма. По результатам рассмотрения: 2 договора заключено на основании ордера на вселение и 1 по решению суда.  По 1 заявлению отказано в связи с отсутствием правоустанавливающих документов на вселение в жилое помещение.</w:t>
      </w:r>
    </w:p>
    <w:p w:rsidR="00DF2B07" w:rsidRPr="009C2BBB" w:rsidRDefault="00DF2B07" w:rsidP="00DF2B07">
      <w:pPr>
        <w:ind w:firstLine="567"/>
        <w:jc w:val="both"/>
        <w:rPr>
          <w:color w:val="000000"/>
          <w:lang w:eastAsia="ar-SA"/>
        </w:rPr>
      </w:pPr>
      <w:r w:rsidRPr="009C2BBB">
        <w:rPr>
          <w:color w:val="000000"/>
          <w:lang w:eastAsia="ar-SA"/>
        </w:rPr>
        <w:t xml:space="preserve"> - 2 заявления о внесении изменений в договор социального найма, в связи с изменением площади занимаемого жилого помещения.</w:t>
      </w:r>
    </w:p>
    <w:p w:rsidR="00DF2B07" w:rsidRPr="009C2BBB" w:rsidRDefault="00DF2B07" w:rsidP="00DF2B07">
      <w:pPr>
        <w:ind w:firstLine="567"/>
        <w:jc w:val="both"/>
        <w:rPr>
          <w:color w:val="000000"/>
          <w:lang w:eastAsia="ar-SA"/>
        </w:rPr>
      </w:pPr>
      <w:r w:rsidRPr="009C2BBB">
        <w:rPr>
          <w:color w:val="000000"/>
          <w:lang w:eastAsia="ar-SA"/>
        </w:rPr>
        <w:t>- 1 заявление о предоставлении жилого помещения специализированного фонда маневренного назначения. Рассмотрено положительно.</w:t>
      </w:r>
    </w:p>
    <w:p w:rsidR="00DF2B07" w:rsidRPr="009C2BBB" w:rsidRDefault="00DF2B07" w:rsidP="00DF2B07">
      <w:pPr>
        <w:ind w:firstLine="567"/>
        <w:jc w:val="both"/>
        <w:rPr>
          <w:color w:val="000000"/>
          <w:lang w:eastAsia="ar-SA"/>
        </w:rPr>
      </w:pPr>
      <w:r w:rsidRPr="009C2BBB">
        <w:rPr>
          <w:color w:val="000000"/>
          <w:lang w:eastAsia="ar-SA"/>
        </w:rPr>
        <w:lastRenderedPageBreak/>
        <w:t>- 4 заявления о предоставление жилого помещения по договору социального найма. По результатам рассмотрения 3 семьям предоставлены благоустроенные жилые помещения в порядке очередности, отказано - 1.</w:t>
      </w:r>
    </w:p>
    <w:p w:rsidR="00DF2B07" w:rsidRPr="009C2BBB" w:rsidRDefault="00DF2B07" w:rsidP="00DF2B07">
      <w:pPr>
        <w:ind w:firstLine="567"/>
        <w:jc w:val="both"/>
        <w:rPr>
          <w:color w:val="000000"/>
          <w:lang w:eastAsia="ar-SA"/>
        </w:rPr>
      </w:pPr>
      <w:r w:rsidRPr="009C2BBB">
        <w:rPr>
          <w:color w:val="000000"/>
          <w:lang w:eastAsia="ar-SA"/>
        </w:rPr>
        <w:t xml:space="preserve"> </w:t>
      </w:r>
      <w:proofErr w:type="gramStart"/>
      <w:r w:rsidRPr="009C2BBB">
        <w:rPr>
          <w:color w:val="000000"/>
          <w:lang w:eastAsia="ar-SA"/>
        </w:rPr>
        <w:t>За отчетный период, снято 7 семей с учета граждан, признанных ранее нуждающимися в жилых помещения по основаниям, предусмотренным Жилищным кодексом Российской Федерации.</w:t>
      </w:r>
      <w:proofErr w:type="gramEnd"/>
    </w:p>
    <w:p w:rsidR="00DF2B07" w:rsidRPr="009C2BBB" w:rsidRDefault="00DF2B07" w:rsidP="00DF2B07">
      <w:pPr>
        <w:ind w:firstLine="567"/>
        <w:jc w:val="both"/>
      </w:pPr>
      <w:r w:rsidRPr="009C2BBB">
        <w:rPr>
          <w:color w:val="000000"/>
          <w:shd w:val="clear" w:color="auto" w:fill="FFFFFF"/>
        </w:rPr>
        <w:t>В 2019 году было предоставлено три муниципальных жилых помещений по договору социального найма. Три семьи  в количестве 12 человек были обеспечены жилыми помещениями в соответствии с возложенными на администрацию поселения полномочиями. </w:t>
      </w:r>
    </w:p>
    <w:p w:rsidR="00DF2B07" w:rsidRPr="009C2BBB" w:rsidRDefault="00DF2B07" w:rsidP="00DF2B07">
      <w:pPr>
        <w:ind w:firstLine="567"/>
        <w:jc w:val="both"/>
      </w:pPr>
      <w:r w:rsidRPr="009C2BBB">
        <w:rPr>
          <w:color w:val="000000"/>
          <w:lang w:eastAsia="ar-SA"/>
        </w:rPr>
        <w:t xml:space="preserve">По состоянию на 31 декабря 2019 года в списке очередников, признанных нуждающимися в предоставлении жилых помещений, состоит 31 семьи (73 человека), в том числе 3 многодетных семьи, 4 семьи участников </w:t>
      </w:r>
      <w:r w:rsidRPr="009C2BBB">
        <w:rPr>
          <w:rFonts w:eastAsia="Calibri"/>
          <w:lang w:eastAsia="ar-SA"/>
        </w:rPr>
        <w:t>подпрограммы «Обеспечение жильем молодых семей» федеральной целевой программы «Жилище» на 2015 – 2020 годы.</w:t>
      </w:r>
      <w:r w:rsidRPr="009C2BBB">
        <w:rPr>
          <w:color w:val="000000"/>
          <w:lang w:eastAsia="ar-SA"/>
        </w:rPr>
        <w:t xml:space="preserve"> </w:t>
      </w:r>
    </w:p>
    <w:p w:rsidR="00DF2B07" w:rsidRPr="009C2BBB" w:rsidRDefault="00DF2B07" w:rsidP="00DF2B07">
      <w:pPr>
        <w:jc w:val="both"/>
      </w:pPr>
      <w:r w:rsidRPr="009C2BBB">
        <w:rPr>
          <w:b/>
          <w:lang w:eastAsia="ar-SA"/>
        </w:rPr>
        <w:tab/>
      </w:r>
      <w:r w:rsidRPr="009C2BBB">
        <w:rPr>
          <w:color w:val="000000"/>
          <w:lang w:eastAsia="ar-SA"/>
        </w:rPr>
        <w:t xml:space="preserve">По состоянию на 31 декабря 2019 года  </w:t>
      </w:r>
      <w:r w:rsidRPr="009C2BBB">
        <w:rPr>
          <w:b/>
          <w:lang w:eastAsia="ar-SA"/>
        </w:rPr>
        <w:t xml:space="preserve"> </w:t>
      </w:r>
      <w:r w:rsidRPr="009C2BBB">
        <w:rPr>
          <w:lang w:eastAsia="ar-SA"/>
        </w:rPr>
        <w:t>свободные жилые помещения, пригодные для проживания, предоставляемые по договору социального найма в жилищном фонде администрации поселения, отсутствуют.</w:t>
      </w:r>
    </w:p>
    <w:p w:rsidR="00DF2B07" w:rsidRPr="009C2BBB" w:rsidRDefault="00DF2B07" w:rsidP="00DF2B07">
      <w:pPr>
        <w:ind w:firstLine="720"/>
        <w:jc w:val="center"/>
        <w:rPr>
          <w:b/>
          <w:lang w:eastAsia="ar-SA"/>
        </w:rPr>
      </w:pPr>
    </w:p>
    <w:p w:rsidR="00DF2B07" w:rsidRPr="009C2BBB" w:rsidRDefault="00DF2B07" w:rsidP="00DF2B07">
      <w:pPr>
        <w:pStyle w:val="a4"/>
        <w:numPr>
          <w:ilvl w:val="0"/>
          <w:numId w:val="8"/>
        </w:numPr>
        <w:suppressAutoHyphens/>
        <w:autoSpaceDN w:val="0"/>
        <w:spacing w:after="0" w:line="240" w:lineRule="auto"/>
        <w:ind w:left="0" w:firstLine="0"/>
        <w:contextualSpacing w:val="0"/>
        <w:jc w:val="center"/>
        <w:rPr>
          <w:rFonts w:ascii="Times New Roman" w:hAnsi="Times New Roman"/>
          <w:sz w:val="24"/>
          <w:szCs w:val="24"/>
        </w:rPr>
      </w:pPr>
      <w:r w:rsidRPr="009C2BBB">
        <w:rPr>
          <w:rFonts w:ascii="Times New Roman" w:hAnsi="Times New Roman"/>
          <w:sz w:val="24"/>
          <w:szCs w:val="24"/>
          <w:lang w:eastAsia="ar-SA"/>
        </w:rPr>
        <w:t xml:space="preserve">Работа </w:t>
      </w:r>
      <w:proofErr w:type="gramStart"/>
      <w:r w:rsidRPr="009C2BBB">
        <w:rPr>
          <w:rFonts w:ascii="Times New Roman" w:hAnsi="Times New Roman"/>
          <w:sz w:val="24"/>
          <w:szCs w:val="24"/>
          <w:lang w:eastAsia="ar-SA"/>
        </w:rPr>
        <w:t>Совета профилактики правонарушений администрации Приамурского городского поселения</w:t>
      </w:r>
      <w:proofErr w:type="gramEnd"/>
    </w:p>
    <w:p w:rsidR="00DF2B07" w:rsidRPr="009C2BBB" w:rsidRDefault="00DF2B07" w:rsidP="00DF2B07">
      <w:pPr>
        <w:rPr>
          <w:lang w:eastAsia="ar-SA"/>
        </w:rPr>
      </w:pPr>
    </w:p>
    <w:p w:rsidR="00DF2B07" w:rsidRPr="009C2BBB" w:rsidRDefault="00DF2B07" w:rsidP="00DF2B07">
      <w:pPr>
        <w:tabs>
          <w:tab w:val="left" w:pos="356"/>
        </w:tabs>
        <w:jc w:val="both"/>
      </w:pPr>
      <w:r w:rsidRPr="009C2BBB">
        <w:rPr>
          <w:i/>
          <w:lang w:eastAsia="ar-SA"/>
        </w:rPr>
        <w:t xml:space="preserve">   </w:t>
      </w:r>
      <w:r w:rsidRPr="009C2BBB">
        <w:rPr>
          <w:lang w:eastAsia="ar-SA"/>
        </w:rPr>
        <w:tab/>
      </w:r>
      <w:r w:rsidRPr="009C2BBB">
        <w:rPr>
          <w:lang w:eastAsia="ar-SA"/>
        </w:rPr>
        <w:tab/>
        <w:t xml:space="preserve">Специалисты отдела, как субъекты профилактики правонарушений, ежемесячно принимают участие в заседаниях комиссии по делам несовершеннолетних, а также в мероприятиях по </w:t>
      </w:r>
      <w:r w:rsidRPr="009C2BBB">
        <w:rPr>
          <w:rFonts w:eastAsia="Calibri"/>
          <w:lang w:eastAsia="ar-SA"/>
        </w:rPr>
        <w:t xml:space="preserve">оказанию содействия органам опеки и попечительства в рейдах по неблагополучным семьям </w:t>
      </w:r>
      <w:r w:rsidRPr="009C2BBB">
        <w:rPr>
          <w:lang w:eastAsia="ar-SA"/>
        </w:rPr>
        <w:t xml:space="preserve">на территории городского поселения. </w:t>
      </w:r>
    </w:p>
    <w:p w:rsidR="00DF2B07" w:rsidRPr="009C2BBB" w:rsidRDefault="00DF2B07" w:rsidP="00DF2B07">
      <w:pPr>
        <w:tabs>
          <w:tab w:val="left" w:pos="356"/>
        </w:tabs>
        <w:jc w:val="both"/>
      </w:pPr>
      <w:r w:rsidRPr="009C2BBB">
        <w:rPr>
          <w:lang w:eastAsia="ar-SA"/>
        </w:rPr>
        <w:tab/>
        <w:t>За отчетный период проведено 12 рейдов, в том числе по местам, в которых, в ночное время не допускается нахождение детей без сопровождения родителей или лиц, осуществляющих мероприятия с участием детей,</w:t>
      </w:r>
      <w:r w:rsidRPr="009C2BBB">
        <w:rPr>
          <w:color w:val="000000"/>
          <w:lang w:eastAsia="ar-SA"/>
        </w:rPr>
        <w:t xml:space="preserve"> 12 заседаний Совета профилактики правонарушений.</w:t>
      </w:r>
    </w:p>
    <w:p w:rsidR="00DF2B07" w:rsidRPr="009C2BBB" w:rsidRDefault="00DF2B07" w:rsidP="00DF2B07">
      <w:pPr>
        <w:tabs>
          <w:tab w:val="left" w:pos="0"/>
        </w:tabs>
        <w:jc w:val="both"/>
      </w:pPr>
      <w:r w:rsidRPr="009C2BBB">
        <w:rPr>
          <w:rFonts w:eastAsia="Calibri"/>
          <w:lang w:eastAsia="ar-SA"/>
        </w:rPr>
        <w:tab/>
      </w:r>
      <w:r w:rsidRPr="009C2BBB">
        <w:rPr>
          <w:lang w:eastAsia="ar-SA"/>
        </w:rPr>
        <w:t xml:space="preserve"> При посещении неблагополучных семей и семей, требующих особо контроля, составляются акты обследования жилищно-бытовых условий, даются рекомендации по получению материальной помощи. </w:t>
      </w:r>
    </w:p>
    <w:p w:rsidR="00DF2B07" w:rsidRPr="009C2BBB" w:rsidRDefault="00DF2B07" w:rsidP="00DF2B07">
      <w:pPr>
        <w:tabs>
          <w:tab w:val="left" w:pos="0"/>
        </w:tabs>
        <w:jc w:val="both"/>
        <w:rPr>
          <w:lang w:eastAsia="ar-SA"/>
        </w:rPr>
      </w:pPr>
      <w:r w:rsidRPr="009C2BBB">
        <w:rPr>
          <w:lang w:eastAsia="ar-SA"/>
        </w:rPr>
        <w:tab/>
      </w:r>
      <w:proofErr w:type="gramStart"/>
      <w:r w:rsidRPr="009C2BBB">
        <w:rPr>
          <w:lang w:eastAsia="ar-SA"/>
        </w:rPr>
        <w:t xml:space="preserve">На межведомственном профилактическом учете по </w:t>
      </w:r>
      <w:proofErr w:type="spellStart"/>
      <w:r w:rsidRPr="009C2BBB">
        <w:rPr>
          <w:lang w:eastAsia="ar-SA"/>
        </w:rPr>
        <w:t>Смидовичскому</w:t>
      </w:r>
      <w:proofErr w:type="spellEnd"/>
      <w:r w:rsidRPr="009C2BBB">
        <w:rPr>
          <w:lang w:eastAsia="ar-SA"/>
        </w:rPr>
        <w:t xml:space="preserve"> району состоит: пос. Приамурский – 5 семей, 6 детей, с. им. Тельмана – 2 семьи, 4 детей.</w:t>
      </w:r>
      <w:proofErr w:type="gramEnd"/>
    </w:p>
    <w:p w:rsidR="00DF2B07" w:rsidRPr="009C2BBB" w:rsidRDefault="00DF2B07" w:rsidP="00DF2B07">
      <w:pPr>
        <w:tabs>
          <w:tab w:val="left" w:pos="0"/>
        </w:tabs>
        <w:jc w:val="both"/>
        <w:rPr>
          <w:lang w:eastAsia="ar-SA"/>
        </w:rPr>
      </w:pPr>
      <w:r w:rsidRPr="009C2BBB">
        <w:rPr>
          <w:lang w:eastAsia="ar-SA"/>
        </w:rPr>
        <w:tab/>
        <w:t>В 2019 году межведомственной комиссией по делам несовершеннолетних и защите их прав составлено протоколов - 46, по итогам рассмотрения: вынесено предупреждений – 23, наложено административных штрафов - 16, прекращено в связи с истечением срока давности привлечения к административной ответственности – 7.</w:t>
      </w:r>
    </w:p>
    <w:p w:rsidR="00DF2B07" w:rsidRPr="009C2BBB" w:rsidRDefault="00DF2B07" w:rsidP="00DF2B07">
      <w:pPr>
        <w:tabs>
          <w:tab w:val="left" w:pos="0"/>
        </w:tabs>
        <w:jc w:val="both"/>
        <w:rPr>
          <w:lang w:eastAsia="ar-SA"/>
        </w:rPr>
      </w:pPr>
      <w:r w:rsidRPr="009C2BBB">
        <w:rPr>
          <w:lang w:eastAsia="ar-SA"/>
        </w:rPr>
        <w:tab/>
      </w:r>
      <w:proofErr w:type="gramStart"/>
      <w:r w:rsidRPr="009C2BBB">
        <w:rPr>
          <w:lang w:eastAsia="ar-SA"/>
        </w:rPr>
        <w:t>В целях реализации возложенных на администрацию городского поселения полномочий по составлению протоколов об административных правонарушений (Закон Еврейской автономной области от 23.06.2010 № 781-ОЗ «Об административных правонарушениях») на заседания Совета профилактики правонарушений в 2019 году, были вынесены материалы направленные органами полиции, а также рассмотрены вопросы о составлении протоколов об административных правонарушений с участием граждан, для составления протоколов и  проведением профилактических бесед о</w:t>
      </w:r>
      <w:proofErr w:type="gramEnd"/>
      <w:r w:rsidRPr="009C2BBB">
        <w:rPr>
          <w:lang w:eastAsia="ar-SA"/>
        </w:rPr>
        <w:t xml:space="preserve"> недопустимости указанных нарушений и разъяснением норм административной ответственности, размеров налагаемых  штрафов.</w:t>
      </w:r>
    </w:p>
    <w:p w:rsidR="00DF2B07" w:rsidRPr="009C2BBB" w:rsidRDefault="00DF2B07" w:rsidP="00DF2B07">
      <w:pPr>
        <w:shd w:val="clear" w:color="auto" w:fill="FFFFFF"/>
        <w:jc w:val="both"/>
      </w:pPr>
      <w:r w:rsidRPr="009C2BBB">
        <w:rPr>
          <w:lang w:eastAsia="ar-SA"/>
        </w:rPr>
        <w:tab/>
        <w:t xml:space="preserve">Анализ административных правонарушений показывает, что большая часть заявлений от органов полиции и граждан по административным правонарушениям поступает в летний период времени. Гражданами чаще всего нарушаются статьи закона области: ст. </w:t>
      </w:r>
      <w:r w:rsidRPr="009C2BBB">
        <w:rPr>
          <w:spacing w:val="1"/>
          <w:lang w:eastAsia="ar-SA"/>
        </w:rPr>
        <w:t xml:space="preserve">14. «Нарушение тишины и покоя граждан», </w:t>
      </w:r>
      <w:r w:rsidRPr="009C2BBB">
        <w:rPr>
          <w:lang w:eastAsia="ar-SA"/>
        </w:rPr>
        <w:t>ст.</w:t>
      </w:r>
      <w:r w:rsidRPr="009C2BBB">
        <w:rPr>
          <w:spacing w:val="1"/>
          <w:lang w:eastAsia="ar-SA"/>
        </w:rPr>
        <w:t xml:space="preserve"> 27. «Нарушение правил содержания домашних животных», ст. 28 «Неисполнение обязанности по регистрации, перерегистрации домашних животных», ст. 29. «Сенокошение и выпас скота с нарушением установленных правил».</w:t>
      </w:r>
      <w:r w:rsidRPr="009C2BBB">
        <w:rPr>
          <w:lang w:eastAsia="ar-SA"/>
        </w:rPr>
        <w:t xml:space="preserve"> </w:t>
      </w:r>
    </w:p>
    <w:p w:rsidR="00DF2B07" w:rsidRPr="009C2BBB" w:rsidRDefault="00DF2B07" w:rsidP="00DF2B07">
      <w:pPr>
        <w:tabs>
          <w:tab w:val="left" w:pos="356"/>
        </w:tabs>
        <w:jc w:val="both"/>
        <w:rPr>
          <w:lang w:eastAsia="ar-SA"/>
        </w:rPr>
      </w:pPr>
      <w:r w:rsidRPr="009C2BBB">
        <w:rPr>
          <w:lang w:eastAsia="ar-SA"/>
        </w:rPr>
        <w:lastRenderedPageBreak/>
        <w:tab/>
      </w:r>
      <w:r w:rsidRPr="009C2BBB">
        <w:rPr>
          <w:lang w:eastAsia="ar-SA"/>
        </w:rPr>
        <w:tab/>
        <w:t xml:space="preserve">В течение отчетного периода специалистами отдела составлено 9 протоколов </w:t>
      </w:r>
      <w:proofErr w:type="gramStart"/>
      <w:r w:rsidRPr="009C2BBB">
        <w:rPr>
          <w:lang w:eastAsia="ar-SA"/>
        </w:rPr>
        <w:t>об</w:t>
      </w:r>
      <w:proofErr w:type="gramEnd"/>
      <w:r w:rsidRPr="009C2BBB">
        <w:rPr>
          <w:lang w:eastAsia="ar-SA"/>
        </w:rPr>
        <w:t xml:space="preserve"> </w:t>
      </w:r>
      <w:proofErr w:type="gramStart"/>
      <w:r w:rsidRPr="009C2BBB">
        <w:rPr>
          <w:lang w:eastAsia="ar-SA"/>
        </w:rPr>
        <w:t>административных</w:t>
      </w:r>
      <w:proofErr w:type="gramEnd"/>
      <w:r w:rsidRPr="009C2BBB">
        <w:rPr>
          <w:lang w:eastAsia="ar-SA"/>
        </w:rPr>
        <w:t xml:space="preserve"> правонарушений, по итогам рассмотрения административной комиссией наложено штрафов – 6 на сумму 6000 рублей, вынесено предупреждений – 3.  </w:t>
      </w:r>
    </w:p>
    <w:p w:rsidR="00DF2B07" w:rsidRPr="009C2BBB" w:rsidRDefault="00DF2B07" w:rsidP="00DF2B07">
      <w:pPr>
        <w:tabs>
          <w:tab w:val="left" w:pos="356"/>
        </w:tabs>
        <w:jc w:val="both"/>
        <w:rPr>
          <w:lang w:eastAsia="ar-SA"/>
        </w:rPr>
      </w:pPr>
      <w:r w:rsidRPr="009C2BBB">
        <w:rPr>
          <w:lang w:eastAsia="ar-SA"/>
        </w:rPr>
        <w:tab/>
      </w:r>
      <w:r w:rsidRPr="009C2BBB">
        <w:rPr>
          <w:lang w:eastAsia="ar-SA"/>
        </w:rPr>
        <w:tab/>
        <w:t xml:space="preserve">По обращению руководителя филиала по </w:t>
      </w:r>
      <w:proofErr w:type="spellStart"/>
      <w:r w:rsidRPr="009C2BBB">
        <w:rPr>
          <w:lang w:eastAsia="ar-SA"/>
        </w:rPr>
        <w:t>Смидовичскому</w:t>
      </w:r>
      <w:proofErr w:type="spellEnd"/>
      <w:r w:rsidRPr="009C2BBB">
        <w:rPr>
          <w:lang w:eastAsia="ar-SA"/>
        </w:rPr>
        <w:t xml:space="preserve"> району ФКУ УИИ УФСИН России по ЕАО, состоящими на учете не </w:t>
      </w:r>
      <w:proofErr w:type="gramStart"/>
      <w:r w:rsidRPr="009C2BBB">
        <w:rPr>
          <w:lang w:eastAsia="ar-SA"/>
        </w:rPr>
        <w:t>имеющих</w:t>
      </w:r>
      <w:proofErr w:type="gramEnd"/>
      <w:r w:rsidRPr="009C2BBB">
        <w:rPr>
          <w:lang w:eastAsia="ar-SA"/>
        </w:rPr>
        <w:t xml:space="preserve"> официального источника дохода гражданами   в течение 2019 года была проведена профилактическая работа: посещение по месту жительства, оказание помощи в трудоустройстве. За отчетный период было трудоустроено 3 человека. </w:t>
      </w:r>
    </w:p>
    <w:p w:rsidR="00DF2B07" w:rsidRPr="009C2BBB" w:rsidRDefault="00DF2B07" w:rsidP="00DF2B07">
      <w:pPr>
        <w:tabs>
          <w:tab w:val="left" w:pos="356"/>
        </w:tabs>
        <w:jc w:val="both"/>
        <w:rPr>
          <w:lang w:eastAsia="ar-SA"/>
        </w:rPr>
      </w:pPr>
      <w:r w:rsidRPr="009C2BBB">
        <w:rPr>
          <w:lang w:eastAsia="ar-SA"/>
        </w:rPr>
        <w:tab/>
        <w:t xml:space="preserve">По состоянию на 01 октября 2019 года на учете филиала по </w:t>
      </w:r>
      <w:proofErr w:type="spellStart"/>
      <w:r w:rsidRPr="009C2BBB">
        <w:rPr>
          <w:lang w:eastAsia="ar-SA"/>
        </w:rPr>
        <w:t>Смидовичскому</w:t>
      </w:r>
      <w:proofErr w:type="spellEnd"/>
      <w:r w:rsidRPr="009C2BBB">
        <w:rPr>
          <w:lang w:eastAsia="ar-SA"/>
        </w:rPr>
        <w:t xml:space="preserve"> району ФКУ УИИ УФСИН России по ЕАО состоит 26 граждан, в том числе по пос. Приамурский – 18, </w:t>
      </w:r>
      <w:proofErr w:type="gramStart"/>
      <w:r w:rsidRPr="009C2BBB">
        <w:rPr>
          <w:lang w:eastAsia="ar-SA"/>
        </w:rPr>
        <w:t>в</w:t>
      </w:r>
      <w:proofErr w:type="gramEnd"/>
      <w:r w:rsidRPr="009C2BBB">
        <w:rPr>
          <w:lang w:eastAsia="ar-SA"/>
        </w:rPr>
        <w:t xml:space="preserve"> </w:t>
      </w:r>
      <w:proofErr w:type="gramStart"/>
      <w:r w:rsidRPr="009C2BBB">
        <w:rPr>
          <w:lang w:eastAsia="ar-SA"/>
        </w:rPr>
        <w:t>с</w:t>
      </w:r>
      <w:proofErr w:type="gramEnd"/>
      <w:r w:rsidRPr="009C2BBB">
        <w:rPr>
          <w:lang w:eastAsia="ar-SA"/>
        </w:rPr>
        <w:t xml:space="preserve">. им. Тельмана – 8 человек. </w:t>
      </w:r>
    </w:p>
    <w:p w:rsidR="00DF2B07" w:rsidRPr="009C2BBB" w:rsidRDefault="00DF2B07" w:rsidP="00DF2B07">
      <w:pPr>
        <w:tabs>
          <w:tab w:val="left" w:pos="356"/>
        </w:tabs>
        <w:jc w:val="both"/>
      </w:pPr>
      <w:r w:rsidRPr="009C2BBB">
        <w:rPr>
          <w:lang w:eastAsia="ar-SA"/>
        </w:rPr>
        <w:t xml:space="preserve"> </w:t>
      </w:r>
      <w:r w:rsidRPr="009C2BBB">
        <w:rPr>
          <w:lang w:eastAsia="ar-SA"/>
        </w:rPr>
        <w:tab/>
        <w:t>Специалисты администрации продолжают р</w:t>
      </w:r>
      <w:r w:rsidRPr="009C2BBB">
        <w:rPr>
          <w:rFonts w:eastAsia="Calibri"/>
          <w:lang w:eastAsia="ar-SA"/>
        </w:rPr>
        <w:t>аботать с фондом «Дети ЕАО», который выделяет в неблагополучные и многодетные семьи одежду, обувь, школьные принадлежности. Также, с</w:t>
      </w:r>
      <w:r w:rsidRPr="009C2BBB">
        <w:rPr>
          <w:lang w:eastAsia="ar-SA"/>
        </w:rPr>
        <w:t xml:space="preserve">пециалистами отдела совместно с ОГУ «Центр социального обслуживания», </w:t>
      </w:r>
      <w:proofErr w:type="spellStart"/>
      <w:r w:rsidRPr="009C2BBB">
        <w:rPr>
          <w:lang w:eastAsia="ar-SA"/>
        </w:rPr>
        <w:t>социально-реалибитационным</w:t>
      </w:r>
      <w:proofErr w:type="spellEnd"/>
      <w:r w:rsidRPr="009C2BBB">
        <w:rPr>
          <w:lang w:eastAsia="ar-SA"/>
        </w:rPr>
        <w:t xml:space="preserve"> центром для несовершеннолетних были вручены подарки неблагополучным и многодетным семьям, а также семьям, имеющим на воспитании ребенка инвалида.</w:t>
      </w:r>
    </w:p>
    <w:p w:rsidR="00DF2B07" w:rsidRPr="009C2BBB" w:rsidRDefault="00DF2B07" w:rsidP="00DF2B07">
      <w:pPr>
        <w:tabs>
          <w:tab w:val="left" w:pos="0"/>
        </w:tabs>
        <w:jc w:val="both"/>
      </w:pPr>
      <w:r w:rsidRPr="009C2BBB">
        <w:rPr>
          <w:lang w:eastAsia="ar-SA"/>
        </w:rPr>
        <w:tab/>
        <w:t>По итогам работы 2019 года специалисты отдела по социальным вопросам администрации городского поселения в седьмой раз стала победителем смотра-конкурса на лучшую организацию работы по профилактике правонарушений и преступлений среди администраций городских и сельских поселений Смидовичского муниципального района.</w:t>
      </w:r>
    </w:p>
    <w:p w:rsidR="00DF2B07" w:rsidRPr="009C2BBB" w:rsidRDefault="00DF2B07" w:rsidP="00DF2B07">
      <w:pPr>
        <w:tabs>
          <w:tab w:val="left" w:pos="0"/>
        </w:tabs>
        <w:jc w:val="both"/>
      </w:pPr>
      <w:r w:rsidRPr="009C2BBB">
        <w:rPr>
          <w:rFonts w:eastAsia="Calibri"/>
          <w:lang w:eastAsia="ar-SA"/>
        </w:rPr>
        <w:tab/>
      </w:r>
    </w:p>
    <w:p w:rsidR="00DF2B07" w:rsidRPr="009C2BBB" w:rsidRDefault="00DF2B07" w:rsidP="00DF2B07">
      <w:pPr>
        <w:jc w:val="center"/>
        <w:rPr>
          <w:lang w:eastAsia="ar-SA"/>
        </w:rPr>
      </w:pPr>
    </w:p>
    <w:p w:rsidR="00DF2B07" w:rsidRPr="009C2BBB" w:rsidRDefault="00DF2B07" w:rsidP="00DF2B07">
      <w:pPr>
        <w:pStyle w:val="a4"/>
        <w:numPr>
          <w:ilvl w:val="0"/>
          <w:numId w:val="8"/>
        </w:numPr>
        <w:suppressAutoHyphens/>
        <w:autoSpaceDN w:val="0"/>
        <w:spacing w:after="0" w:line="240" w:lineRule="auto"/>
        <w:ind w:left="0" w:firstLine="0"/>
        <w:contextualSpacing w:val="0"/>
        <w:jc w:val="center"/>
        <w:rPr>
          <w:rFonts w:ascii="Times New Roman" w:hAnsi="Times New Roman"/>
          <w:sz w:val="24"/>
          <w:szCs w:val="24"/>
        </w:rPr>
      </w:pPr>
      <w:r w:rsidRPr="009C2BBB">
        <w:rPr>
          <w:rFonts w:ascii="Times New Roman" w:hAnsi="Times New Roman"/>
          <w:sz w:val="24"/>
          <w:szCs w:val="24"/>
          <w:lang w:eastAsia="ar-SA"/>
        </w:rPr>
        <w:t>Информация отдела о   работе с пострадавшими, в чрезвычайной ситуации, возникшей в результате взрыва бытового газа, произошедшего 06 ноября 2018 года в пос. Приамурский, ул. Островского, дом 12 Смидовичского муниципального района Еврейской автономной области</w:t>
      </w:r>
    </w:p>
    <w:p w:rsidR="00DF2B07" w:rsidRPr="009C2BBB" w:rsidRDefault="00DF2B07" w:rsidP="00DF2B07">
      <w:pPr>
        <w:tabs>
          <w:tab w:val="center" w:pos="567"/>
        </w:tabs>
        <w:jc w:val="both"/>
        <w:rPr>
          <w:lang w:eastAsia="ar-SA"/>
        </w:rPr>
      </w:pPr>
    </w:p>
    <w:p w:rsidR="00DF2B07" w:rsidRPr="009C2BBB" w:rsidRDefault="00DF2B07" w:rsidP="00DF2B07">
      <w:pPr>
        <w:tabs>
          <w:tab w:val="center" w:pos="567"/>
        </w:tabs>
        <w:jc w:val="both"/>
      </w:pPr>
      <w:r w:rsidRPr="009C2BBB">
        <w:rPr>
          <w:lang w:eastAsia="ar-SA"/>
        </w:rPr>
        <w:tab/>
      </w:r>
      <w:r w:rsidRPr="009C2BBB">
        <w:rPr>
          <w:lang w:eastAsia="ar-SA"/>
        </w:rPr>
        <w:tab/>
        <w:t>С января 2019 года специалистами отдела проводилась работа по оказанию помощи</w:t>
      </w:r>
      <w:r w:rsidRPr="009C2BBB">
        <w:rPr>
          <w:b/>
          <w:lang w:eastAsia="ar-SA"/>
        </w:rPr>
        <w:t xml:space="preserve"> </w:t>
      </w:r>
      <w:r w:rsidRPr="009C2BBB">
        <w:rPr>
          <w:lang w:eastAsia="ar-SA"/>
        </w:rPr>
        <w:t xml:space="preserve">  пострадавшим гражданам в чрезвычайной ситуации, возникшей в результате взрыва бытового газа, произошедшего 06 ноября 2018 года в пос. Приамурский, ул. Островского, дом 12 Смидовичского муниципального района Еврейской автономной области, в том числе:</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по получению пострадавшими гражданами единовременной материальной помощи;</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по получению финансовой помощи в связи с частичной и полной утратой имущества первой необходимости;</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по получению единовременного пособия члена семьи гражданина, погибшего в результате ЧС;</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xml:space="preserve">- по получению единовременных денежных выплат временно </w:t>
      </w:r>
      <w:proofErr w:type="gramStart"/>
      <w:r w:rsidRPr="009C2BBB">
        <w:rPr>
          <w:lang w:eastAsia="ar-SA"/>
        </w:rPr>
        <w:t>отселенным</w:t>
      </w:r>
      <w:proofErr w:type="gramEnd"/>
      <w:r w:rsidRPr="009C2BBB">
        <w:rPr>
          <w:lang w:eastAsia="ar-SA"/>
        </w:rPr>
        <w:t xml:space="preserve"> из многоквартирного дома;</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по получению средств областного бюджета единовременной материальной помощи и финансовой помощи пострадавшим;</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по получению финансовой помощи от благотворительного фонда «Союз женщин России в ЕАО».</w:t>
      </w:r>
    </w:p>
    <w:p w:rsidR="00DF2B07" w:rsidRPr="009C2BBB" w:rsidRDefault="00DF2B07" w:rsidP="00DF2B07">
      <w:pPr>
        <w:tabs>
          <w:tab w:val="center" w:pos="567"/>
        </w:tabs>
        <w:jc w:val="both"/>
        <w:rPr>
          <w:lang w:eastAsia="ar-SA"/>
        </w:rPr>
      </w:pPr>
      <w:r w:rsidRPr="009C2BBB">
        <w:rPr>
          <w:lang w:eastAsia="ar-SA"/>
        </w:rPr>
        <w:tab/>
      </w:r>
      <w:r w:rsidRPr="009C2BBB">
        <w:rPr>
          <w:lang w:eastAsia="ar-SA"/>
        </w:rPr>
        <w:tab/>
        <w:t xml:space="preserve">Оказывалось содействие комитету социальной защите населения правительства Еврейской автономной области в утверждении списка граждан, лишившихся жилого помещения в результате ЧС на получение государственного жилищного сертификата.  </w:t>
      </w:r>
    </w:p>
    <w:p w:rsidR="00DF2B07" w:rsidRPr="009C2BBB" w:rsidRDefault="00DF2B07" w:rsidP="00DF2B07">
      <w:pPr>
        <w:tabs>
          <w:tab w:val="center" w:pos="567"/>
        </w:tabs>
        <w:jc w:val="both"/>
      </w:pPr>
      <w:r w:rsidRPr="009C2BBB">
        <w:rPr>
          <w:lang w:eastAsia="ar-SA"/>
        </w:rPr>
        <w:tab/>
      </w:r>
      <w:r w:rsidRPr="009C2BBB">
        <w:rPr>
          <w:color w:val="000000"/>
          <w:lang w:eastAsia="ar-SA"/>
        </w:rPr>
        <w:tab/>
      </w:r>
      <w:r w:rsidRPr="009C2BBB">
        <w:rPr>
          <w:color w:val="000000"/>
          <w:shd w:val="clear" w:color="auto" w:fill="FFFFFF"/>
        </w:rPr>
        <w:t>23 июня 2019 года в здании администрации городского поселения пострадавшим гражданам были вручены государственные жилищные сертификаты на приобретение жилых помещений в количестве 23 штук. В соответствии с действующим законодательством Российской Федерации 5 семьям было отказано в выдаче ГЖС.</w:t>
      </w:r>
      <w:r w:rsidRPr="009C2BBB">
        <w:rPr>
          <w:color w:val="000000"/>
          <w:lang w:eastAsia="ar-SA"/>
        </w:rPr>
        <w:t xml:space="preserve"> </w:t>
      </w:r>
    </w:p>
    <w:p w:rsidR="00DF2B07" w:rsidRPr="009C2BBB" w:rsidRDefault="00DF2B07" w:rsidP="00DF2B07">
      <w:pPr>
        <w:jc w:val="both"/>
      </w:pPr>
      <w:r w:rsidRPr="009C2BBB">
        <w:rPr>
          <w:lang w:eastAsia="ar-SA"/>
        </w:rPr>
        <w:tab/>
        <w:t xml:space="preserve">Для оказания содействия в расселении трех семей администрацией поселения с Министерством обороны Российской Федерации заключен договор безвозмездного </w:t>
      </w:r>
      <w:r w:rsidRPr="009C2BBB">
        <w:rPr>
          <w:lang w:eastAsia="ar-SA"/>
        </w:rPr>
        <w:lastRenderedPageBreak/>
        <w:t xml:space="preserve">пользования объектами недвижимого имущества на жилые помещения, расположенные в по ул. </w:t>
      </w:r>
      <w:proofErr w:type="gramStart"/>
      <w:r w:rsidRPr="009C2BBB">
        <w:rPr>
          <w:lang w:eastAsia="ar-SA"/>
        </w:rPr>
        <w:t>Морская</w:t>
      </w:r>
      <w:proofErr w:type="gramEnd"/>
      <w:r w:rsidRPr="009C2BBB">
        <w:rPr>
          <w:lang w:eastAsia="ar-SA"/>
        </w:rPr>
        <w:t>, пос. Приамурский, Смидовичского района, ЕАО.</w:t>
      </w:r>
    </w:p>
    <w:p w:rsidR="00DF2B07" w:rsidRPr="009C2BBB" w:rsidRDefault="00DF2B07" w:rsidP="00DF2B07">
      <w:pPr>
        <w:jc w:val="both"/>
      </w:pPr>
      <w:r w:rsidRPr="009C2BBB">
        <w:rPr>
          <w:b/>
          <w:lang w:eastAsia="ar-SA"/>
        </w:rPr>
        <w:tab/>
      </w:r>
      <w:r w:rsidRPr="009C2BBB">
        <w:rPr>
          <w:lang w:eastAsia="ar-SA"/>
        </w:rPr>
        <w:t>Работа по оказанию помощи</w:t>
      </w:r>
      <w:r w:rsidRPr="009C2BBB">
        <w:rPr>
          <w:b/>
          <w:lang w:eastAsia="ar-SA"/>
        </w:rPr>
        <w:t xml:space="preserve"> </w:t>
      </w:r>
      <w:r w:rsidRPr="009C2BBB">
        <w:rPr>
          <w:lang w:eastAsia="ar-SA"/>
        </w:rPr>
        <w:t xml:space="preserve">  пострадавшим гражданам в чрезвычайной ситуации, возникшей в результате взрыва бытового газа, произошедшего 06 ноября 2018 года в пос. Приамурский, ул. Островского, дом 12 продолжается в 2020 году.</w:t>
      </w:r>
    </w:p>
    <w:p w:rsidR="00DF2B07" w:rsidRPr="009C2BBB" w:rsidRDefault="00DF2B07" w:rsidP="00DF2B07">
      <w:pPr>
        <w:tabs>
          <w:tab w:val="left" w:pos="960"/>
        </w:tabs>
        <w:jc w:val="center"/>
        <w:rPr>
          <w:b/>
          <w:lang w:eastAsia="ar-SA"/>
        </w:rPr>
      </w:pPr>
    </w:p>
    <w:p w:rsidR="00DF2B07" w:rsidRPr="009C2BBB" w:rsidRDefault="00DF2B07" w:rsidP="00DF2B07">
      <w:pPr>
        <w:pStyle w:val="a4"/>
        <w:numPr>
          <w:ilvl w:val="0"/>
          <w:numId w:val="8"/>
        </w:numPr>
        <w:suppressAutoHyphens/>
        <w:autoSpaceDN w:val="0"/>
        <w:spacing w:after="0" w:line="240" w:lineRule="auto"/>
        <w:ind w:left="0" w:firstLine="0"/>
        <w:contextualSpacing w:val="0"/>
        <w:jc w:val="center"/>
        <w:rPr>
          <w:rFonts w:ascii="Times New Roman" w:hAnsi="Times New Roman"/>
          <w:sz w:val="24"/>
          <w:szCs w:val="24"/>
          <w:lang w:eastAsia="ar-SA"/>
        </w:rPr>
      </w:pPr>
      <w:r w:rsidRPr="009C2BBB">
        <w:rPr>
          <w:rFonts w:ascii="Times New Roman" w:hAnsi="Times New Roman"/>
          <w:sz w:val="24"/>
          <w:szCs w:val="24"/>
          <w:lang w:eastAsia="ar-SA"/>
        </w:rPr>
        <w:t>Информация отдела о проведенной работе с пострадавшими в чрезвычайной ситуации, возникшей в результате сложной гидрометеорологической обстановки на территории Еврейской автономной области в 2019 году</w:t>
      </w:r>
    </w:p>
    <w:p w:rsidR="00DF2B07" w:rsidRPr="009C2BBB" w:rsidRDefault="00DF2B07" w:rsidP="00DF2B07">
      <w:pPr>
        <w:tabs>
          <w:tab w:val="left" w:pos="960"/>
        </w:tabs>
        <w:rPr>
          <w:b/>
          <w:lang w:eastAsia="ar-SA"/>
        </w:rPr>
      </w:pPr>
    </w:p>
    <w:p w:rsidR="00DF2B07" w:rsidRPr="009C2BBB" w:rsidRDefault="00DF2B07" w:rsidP="00DF2B07">
      <w:pPr>
        <w:tabs>
          <w:tab w:val="left" w:pos="960"/>
        </w:tabs>
        <w:jc w:val="both"/>
        <w:rPr>
          <w:lang w:eastAsia="ar-SA"/>
        </w:rPr>
      </w:pPr>
      <w:r w:rsidRPr="009C2BBB">
        <w:rPr>
          <w:lang w:eastAsia="ar-SA"/>
        </w:rPr>
        <w:tab/>
        <w:t>С момента введения режима чрезвычайной ситуации 02 августа 2019 года специалистами отдела проводилась работа по оповещению организаций, предприятий, учреждений о режиме ЧС, подготовка эвакуационных пунктов, составление списков населения, входящих в первоочередную эвакуацию и находящихся в зоне затопления.</w:t>
      </w:r>
    </w:p>
    <w:p w:rsidR="00DF2B07" w:rsidRPr="009C2BBB" w:rsidRDefault="00DF2B07" w:rsidP="00DF2B07">
      <w:pPr>
        <w:tabs>
          <w:tab w:val="left" w:pos="960"/>
        </w:tabs>
        <w:jc w:val="both"/>
        <w:rPr>
          <w:lang w:eastAsia="ar-SA"/>
        </w:rPr>
      </w:pPr>
      <w:r w:rsidRPr="009C2BBB">
        <w:rPr>
          <w:lang w:eastAsia="ar-SA"/>
        </w:rPr>
        <w:tab/>
      </w:r>
      <w:proofErr w:type="gramStart"/>
      <w:r w:rsidRPr="009C2BBB">
        <w:rPr>
          <w:lang w:eastAsia="ar-SA"/>
        </w:rPr>
        <w:t>В соответствии с  постановлением администрации муниципального района от 29.08.2019 № 482 «Об утверждении состава комиссии по осуществлению оценки ущерба сельскохозяйственных товаропроизводителей от чрезвычайных ситуаций природного характера на территории Смидовичского муниципального района Еврейской автономной области» специалисты отдела работали  в составе комиссии Смидовичского муниципального района  по обследованию земельных участков  граждан ведущих личные подсобные хозяйства по осуществлению оценки ущерба сельскохозяйственных производителей от чрезвычайной ситуации</w:t>
      </w:r>
      <w:proofErr w:type="gramEnd"/>
      <w:r w:rsidRPr="009C2BBB">
        <w:rPr>
          <w:lang w:eastAsia="ar-SA"/>
        </w:rPr>
        <w:t xml:space="preserve"> природного характера на территории Смидовичского муниципального района Еврейской автономной области. </w:t>
      </w:r>
      <w:r w:rsidRPr="009C2BBB">
        <w:rPr>
          <w:lang w:eastAsia="ar-SA"/>
        </w:rPr>
        <w:tab/>
        <w:t>По заявлениям граждан было проведено обследование 64 участков, выплату получили 60 пострадавших сельхозпроизводителей.</w:t>
      </w:r>
    </w:p>
    <w:p w:rsidR="00DF2B07" w:rsidRPr="009C2BBB" w:rsidRDefault="00DF2B07" w:rsidP="00DF2B07">
      <w:pPr>
        <w:tabs>
          <w:tab w:val="left" w:pos="960"/>
        </w:tabs>
        <w:jc w:val="both"/>
        <w:rPr>
          <w:lang w:eastAsia="ar-SA"/>
        </w:rPr>
      </w:pPr>
      <w:r w:rsidRPr="009C2BBB">
        <w:rPr>
          <w:lang w:eastAsia="ar-SA"/>
        </w:rPr>
        <w:tab/>
      </w:r>
      <w:proofErr w:type="gramStart"/>
      <w:r w:rsidRPr="009C2BBB">
        <w:rPr>
          <w:lang w:eastAsia="ar-SA"/>
        </w:rPr>
        <w:t>В соответствии с распоряжением администрации Смидовичского  муниципального района от 19.09.2019 № 276 «О создании комиссии по установлению факта утраты гражданами, признанными пострадавшими в результате чрезвычайной ситуации, возникшей в результате сложной гидрометеорологической обстановки на территории Смидовичского муниципального  района Еврейской автономной области в 2019 году, урожая сельскохозяйственных культур полностью или частично» специалисты отдела в составе, также,   районной комиссии  провели обследование земельных участков,  расположенных</w:t>
      </w:r>
      <w:proofErr w:type="gramEnd"/>
      <w:r w:rsidRPr="009C2BBB">
        <w:rPr>
          <w:lang w:eastAsia="ar-SA"/>
        </w:rPr>
        <w:t xml:space="preserve"> в границах  садоводческих некоммерческих товариществ. </w:t>
      </w:r>
    </w:p>
    <w:p w:rsidR="00DF2B07" w:rsidRPr="009C2BBB" w:rsidRDefault="00DF2B07" w:rsidP="00DF2B07">
      <w:pPr>
        <w:tabs>
          <w:tab w:val="left" w:pos="960"/>
        </w:tabs>
        <w:jc w:val="both"/>
      </w:pPr>
      <w:r w:rsidRPr="009C2BBB">
        <w:rPr>
          <w:lang w:eastAsia="ar-SA"/>
        </w:rPr>
        <w:tab/>
        <w:t xml:space="preserve">По итогам проведенной работы в 2019 году было оказано содействие в получении мер государственной поддержки около 3000 пострадавшим жителям Хабаровского края и Еврейской автономной области. </w:t>
      </w:r>
    </w:p>
    <w:p w:rsidR="00DF2B07" w:rsidRPr="009C2BBB" w:rsidRDefault="00DF2B07" w:rsidP="00DF2B07">
      <w:pPr>
        <w:shd w:val="clear" w:color="auto" w:fill="FFFFFF"/>
        <w:ind w:firstLine="708"/>
        <w:jc w:val="both"/>
      </w:pPr>
      <w:proofErr w:type="gramStart"/>
      <w:r w:rsidRPr="009C2BBB">
        <w:rPr>
          <w:bCs/>
          <w:spacing w:val="1"/>
          <w:lang w:eastAsia="ar-SA"/>
        </w:rPr>
        <w:t xml:space="preserve">В границы зон чрезвычайной ситуации, возникшей в результате сложной гидрометеорологической обстановки на территории Еврейской автономной области в 2019 году были включены все  населенные пункты муниципального образования Приамурского городского поселения: </w:t>
      </w:r>
      <w:r w:rsidRPr="009C2BBB">
        <w:rPr>
          <w:spacing w:val="1"/>
          <w:lang w:eastAsia="ar-SA"/>
        </w:rPr>
        <w:t xml:space="preserve"> пос. Приамурский, с. им. Тельмана, с. Владимировка, с. Осиновка, около 200 домовладений,  45 </w:t>
      </w:r>
      <w:r w:rsidRPr="009C2BBB">
        <w:rPr>
          <w:b/>
          <w:spacing w:val="1"/>
          <w:lang w:eastAsia="ar-SA"/>
        </w:rPr>
        <w:t xml:space="preserve"> </w:t>
      </w:r>
      <w:r w:rsidRPr="009C2BBB">
        <w:rPr>
          <w:spacing w:val="1"/>
          <w:lang w:eastAsia="ar-SA"/>
        </w:rPr>
        <w:t xml:space="preserve">садоводческих некоммерческих товариществ, входящих в границы муниципального образования, </w:t>
      </w:r>
      <w:r w:rsidRPr="009C2BBB">
        <w:rPr>
          <w:bCs/>
          <w:spacing w:val="1"/>
          <w:lang w:eastAsia="ar-SA"/>
        </w:rPr>
        <w:t>пострадали  объекты дорожной инфраструктуры, участки</w:t>
      </w:r>
      <w:r w:rsidRPr="009C2BBB">
        <w:rPr>
          <w:b/>
          <w:bCs/>
          <w:spacing w:val="1"/>
          <w:lang w:eastAsia="ar-SA"/>
        </w:rPr>
        <w:t xml:space="preserve"> </w:t>
      </w:r>
      <w:r w:rsidRPr="009C2BBB">
        <w:rPr>
          <w:spacing w:val="1"/>
          <w:lang w:eastAsia="ar-SA"/>
        </w:rPr>
        <w:t>автомобильных дорог во всех населенных</w:t>
      </w:r>
      <w:proofErr w:type="gramEnd"/>
      <w:r w:rsidRPr="009C2BBB">
        <w:rPr>
          <w:spacing w:val="1"/>
          <w:lang w:eastAsia="ar-SA"/>
        </w:rPr>
        <w:t xml:space="preserve"> </w:t>
      </w:r>
      <w:proofErr w:type="gramStart"/>
      <w:r w:rsidRPr="009C2BBB">
        <w:rPr>
          <w:spacing w:val="1"/>
          <w:lang w:eastAsia="ar-SA"/>
        </w:rPr>
        <w:t>пунктах</w:t>
      </w:r>
      <w:proofErr w:type="gramEnd"/>
      <w:r w:rsidRPr="009C2BBB">
        <w:rPr>
          <w:spacing w:val="1"/>
          <w:lang w:eastAsia="ar-SA"/>
        </w:rPr>
        <w:t xml:space="preserve"> городского поселения.</w:t>
      </w:r>
    </w:p>
    <w:p w:rsidR="00DF2B07" w:rsidRPr="009C2BBB" w:rsidRDefault="00DF2B07" w:rsidP="00DF2B07">
      <w:pPr>
        <w:shd w:val="clear" w:color="auto" w:fill="FFFFFF"/>
        <w:ind w:firstLine="708"/>
        <w:jc w:val="both"/>
      </w:pPr>
      <w:r w:rsidRPr="009C2BBB">
        <w:rPr>
          <w:lang w:eastAsia="ar-SA"/>
        </w:rPr>
        <w:t>Работа по оказанию помощи</w:t>
      </w:r>
      <w:r w:rsidRPr="009C2BBB">
        <w:rPr>
          <w:b/>
          <w:lang w:eastAsia="ar-SA"/>
        </w:rPr>
        <w:t xml:space="preserve"> </w:t>
      </w:r>
      <w:r w:rsidRPr="009C2BBB">
        <w:rPr>
          <w:lang w:eastAsia="ar-SA"/>
        </w:rPr>
        <w:t xml:space="preserve">  пострадавшим гражданам в чрезвычайной ситуации, возникшей в результате сложной гидрометеорологической обстановки на территории Еврейской автономной области в 2019 году, продолжается в 2020 году.</w:t>
      </w:r>
    </w:p>
    <w:p w:rsidR="00DF2B07" w:rsidRPr="009C2BBB" w:rsidRDefault="00DF2B07" w:rsidP="00DF2B07">
      <w:pPr>
        <w:shd w:val="clear" w:color="auto" w:fill="FFFFFF"/>
        <w:jc w:val="both"/>
      </w:pPr>
      <w:r w:rsidRPr="009C2BBB">
        <w:rPr>
          <w:b/>
          <w:color w:val="FF0000"/>
        </w:rPr>
        <w:tab/>
      </w:r>
    </w:p>
    <w:p w:rsidR="00DF2B07" w:rsidRPr="009C2BBB" w:rsidRDefault="00DF2B07" w:rsidP="00DF2B07">
      <w:pPr>
        <w:pStyle w:val="a8"/>
        <w:jc w:val="center"/>
        <w:rPr>
          <w:rFonts w:ascii="Times New Roman" w:hAnsi="Times New Roman" w:cs="Times New Roman"/>
          <w:sz w:val="24"/>
          <w:szCs w:val="24"/>
        </w:rPr>
      </w:pPr>
      <w:r w:rsidRPr="009C2BBB">
        <w:rPr>
          <w:rFonts w:ascii="Times New Roman" w:hAnsi="Times New Roman" w:cs="Times New Roman"/>
          <w:b/>
          <w:sz w:val="24"/>
          <w:szCs w:val="24"/>
        </w:rPr>
        <w:t>Отдел организационно-правового обеспечения муниципальной службы администрации Приамурского городского поселения</w:t>
      </w:r>
    </w:p>
    <w:p w:rsidR="00DF2B07" w:rsidRPr="009C2BBB" w:rsidRDefault="00DF2B07" w:rsidP="00DF2B07">
      <w:pPr>
        <w:pStyle w:val="a8"/>
        <w:jc w:val="center"/>
        <w:rPr>
          <w:rFonts w:ascii="Times New Roman" w:hAnsi="Times New Roman" w:cs="Times New Roman"/>
          <w:sz w:val="24"/>
          <w:szCs w:val="24"/>
        </w:rPr>
      </w:pPr>
    </w:p>
    <w:p w:rsidR="00DF2B07" w:rsidRPr="009C2BBB" w:rsidRDefault="00DF2B07" w:rsidP="00DF2B07">
      <w:pPr>
        <w:pStyle w:val="a8"/>
        <w:jc w:val="both"/>
        <w:rPr>
          <w:rFonts w:ascii="Times New Roman" w:hAnsi="Times New Roman" w:cs="Times New Roman"/>
          <w:sz w:val="24"/>
          <w:szCs w:val="24"/>
        </w:rPr>
      </w:pPr>
      <w:r w:rsidRPr="009C2BBB">
        <w:rPr>
          <w:rFonts w:ascii="Times New Roman" w:hAnsi="Times New Roman" w:cs="Times New Roman"/>
          <w:sz w:val="24"/>
          <w:szCs w:val="24"/>
        </w:rPr>
        <w:tab/>
      </w:r>
      <w:r w:rsidRPr="009C2BBB">
        <w:rPr>
          <w:rFonts w:ascii="Times New Roman" w:hAnsi="Times New Roman" w:cs="Times New Roman"/>
          <w:color w:val="000000"/>
          <w:sz w:val="24"/>
          <w:szCs w:val="24"/>
          <w:lang w:eastAsia="ru-RU"/>
        </w:rPr>
        <w:t> </w:t>
      </w:r>
      <w:proofErr w:type="gramStart"/>
      <w:r w:rsidRPr="009C2BBB">
        <w:rPr>
          <w:rFonts w:ascii="Times New Roman" w:hAnsi="Times New Roman" w:cs="Times New Roman"/>
          <w:color w:val="000000"/>
          <w:sz w:val="24"/>
          <w:szCs w:val="24"/>
          <w:lang w:eastAsia="ru-RU"/>
        </w:rPr>
        <w:t xml:space="preserve">В 2019 году работа отдела проводилась в соответствии с Трудовым кодексом,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w:t>
      </w:r>
      <w:r w:rsidRPr="009C2BBB">
        <w:rPr>
          <w:rFonts w:ascii="Times New Roman" w:hAnsi="Times New Roman" w:cs="Times New Roman"/>
          <w:color w:val="000000"/>
          <w:sz w:val="24"/>
          <w:szCs w:val="24"/>
          <w:lang w:eastAsia="ru-RU"/>
        </w:rPr>
        <w:lastRenderedPageBreak/>
        <w:t>противодействии коррупции», законом Еврейской автономной области от 25.04.2007 № 127-ОЗ «О некоторых вопросах муниципальной службе в Еврейской автономной области», правовыми актами Правительства Российской</w:t>
      </w:r>
      <w:proofErr w:type="gramEnd"/>
      <w:r w:rsidRPr="009C2BBB">
        <w:rPr>
          <w:rFonts w:ascii="Times New Roman" w:hAnsi="Times New Roman" w:cs="Times New Roman"/>
          <w:color w:val="000000"/>
          <w:sz w:val="24"/>
          <w:szCs w:val="24"/>
          <w:lang w:eastAsia="ru-RU"/>
        </w:rPr>
        <w:t xml:space="preserve"> Федерации, Губернатора и Правительства Еврейской автономной области, указами Президента Российской Федерации, Уставом администрации Приамурского городского поселения, решениями Собрания депутатов Приамурского городского поселения, постановлениями и распоряжениями администрации Приамурского городского поселения, а также на основании программ и планов работы администрации Приамурского городского поселения. </w:t>
      </w:r>
    </w:p>
    <w:p w:rsidR="00DF2B07" w:rsidRPr="009C2BBB" w:rsidRDefault="00DF2B07" w:rsidP="00DF2B07">
      <w:pPr>
        <w:pStyle w:val="a8"/>
        <w:jc w:val="both"/>
        <w:rPr>
          <w:rFonts w:ascii="Times New Roman" w:hAnsi="Times New Roman" w:cs="Times New Roman"/>
          <w:color w:val="000000"/>
          <w:sz w:val="24"/>
          <w:szCs w:val="24"/>
          <w:lang w:eastAsia="ru-RU"/>
        </w:rPr>
      </w:pPr>
      <w:r w:rsidRPr="009C2BBB">
        <w:rPr>
          <w:rFonts w:ascii="Times New Roman" w:hAnsi="Times New Roman" w:cs="Times New Roman"/>
          <w:color w:val="000000"/>
          <w:sz w:val="24"/>
          <w:szCs w:val="24"/>
          <w:lang w:eastAsia="ru-RU"/>
        </w:rPr>
        <w:tab/>
        <w:t>Деятельность отдела в 2019 году была направлена на решение следующих задач:</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color w:val="000000"/>
          <w:sz w:val="24"/>
          <w:szCs w:val="24"/>
          <w:shd w:val="clear" w:color="auto" w:fill="FFFFFF"/>
        </w:rPr>
        <w:t>Обеспечение функционирования и совершенствования системы делопроизводства.</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Формирование архивного фонда администрации Приамурского городского поселения.</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 xml:space="preserve">Организация </w:t>
      </w:r>
      <w:proofErr w:type="gramStart"/>
      <w:r w:rsidRPr="009C2BBB">
        <w:rPr>
          <w:rFonts w:ascii="Times New Roman" w:hAnsi="Times New Roman" w:cs="Times New Roman"/>
          <w:sz w:val="24"/>
          <w:szCs w:val="24"/>
        </w:rPr>
        <w:t>работы средств массовой информации администрации городского поселения</w:t>
      </w:r>
      <w:proofErr w:type="gramEnd"/>
      <w:r w:rsidRPr="009C2BBB">
        <w:rPr>
          <w:rFonts w:ascii="Times New Roman" w:hAnsi="Times New Roman" w:cs="Times New Roman"/>
          <w:sz w:val="24"/>
          <w:szCs w:val="24"/>
        </w:rPr>
        <w:t>.</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Обеспечение и совершенствование кадровой работы в администрации городского поселения.</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Осуществление мер по противодействию коррупции в администрации городского поселения.</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Ведение административной реформы.</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Совершенствование и организация охраны труда в администрации городского поселения.</w:t>
      </w:r>
    </w:p>
    <w:p w:rsidR="00DF2B07" w:rsidRPr="009C2BBB" w:rsidRDefault="00DF2B07" w:rsidP="00DF2B07">
      <w:pPr>
        <w:pStyle w:val="a8"/>
        <w:numPr>
          <w:ilvl w:val="1"/>
          <w:numId w:val="10"/>
        </w:numPr>
        <w:autoSpaceDN w:val="0"/>
        <w:ind w:left="0" w:firstLine="284"/>
        <w:jc w:val="both"/>
        <w:textAlignment w:val="baseline"/>
        <w:rPr>
          <w:rFonts w:ascii="Times New Roman" w:hAnsi="Times New Roman" w:cs="Times New Roman"/>
          <w:sz w:val="24"/>
          <w:szCs w:val="24"/>
        </w:rPr>
      </w:pPr>
      <w:r w:rsidRPr="009C2BBB">
        <w:rPr>
          <w:rFonts w:ascii="Times New Roman" w:hAnsi="Times New Roman" w:cs="Times New Roman"/>
          <w:sz w:val="24"/>
          <w:szCs w:val="24"/>
        </w:rPr>
        <w:t xml:space="preserve">Правовое обеспечение деятельности администрации и отстаивание ее законных интересов. </w:t>
      </w:r>
    </w:p>
    <w:p w:rsidR="00DF2B07" w:rsidRPr="009C2BBB" w:rsidRDefault="00DF2B07" w:rsidP="00DF2B07">
      <w:pPr>
        <w:pStyle w:val="ad"/>
        <w:shd w:val="clear" w:color="auto" w:fill="FFFFFF"/>
        <w:spacing w:before="0" w:after="0"/>
        <w:ind w:firstLine="567"/>
        <w:jc w:val="both"/>
      </w:pPr>
      <w:r w:rsidRPr="009C2BBB">
        <w:rPr>
          <w:lang w:eastAsia="ar-SA"/>
        </w:rPr>
        <w:t xml:space="preserve">Руководствуясь основными задачами и функциями работы </w:t>
      </w:r>
      <w:proofErr w:type="gramStart"/>
      <w:r w:rsidRPr="009C2BBB">
        <w:rPr>
          <w:lang w:eastAsia="ar-SA"/>
        </w:rPr>
        <w:t>отдела</w:t>
      </w:r>
      <w:proofErr w:type="gramEnd"/>
      <w:r w:rsidRPr="009C2BBB">
        <w:rPr>
          <w:lang w:eastAsia="ar-SA"/>
        </w:rPr>
        <w:t xml:space="preserve"> была разработана и реализована муниципальная Программа «Развитие муниципальной службы в муниципальном образовании «Приамурское городское поселение» на 2019 – 2021 годы».</w:t>
      </w:r>
    </w:p>
    <w:p w:rsidR="00DF2B07" w:rsidRPr="009C2BBB" w:rsidRDefault="00DF2B07" w:rsidP="00DF2B07">
      <w:pPr>
        <w:pStyle w:val="ad"/>
        <w:shd w:val="clear" w:color="auto" w:fill="FFFFFF"/>
        <w:spacing w:before="0" w:after="0"/>
        <w:jc w:val="both"/>
      </w:pPr>
      <w:r w:rsidRPr="009C2BBB">
        <w:rPr>
          <w:color w:val="000000"/>
          <w:shd w:val="clear" w:color="auto" w:fill="FFFFFF"/>
        </w:rPr>
        <w:tab/>
      </w:r>
      <w:r w:rsidRPr="009C2BBB">
        <w:rPr>
          <w:b/>
          <w:color w:val="000000"/>
          <w:shd w:val="clear" w:color="auto" w:fill="FFFFFF"/>
        </w:rPr>
        <w:t>Обеспечение функционирования и совершенствования системы делопроизводства включала в себя</w:t>
      </w:r>
      <w:r w:rsidRPr="009C2BBB">
        <w:rPr>
          <w:color w:val="000000"/>
          <w:shd w:val="clear" w:color="auto" w:fill="FFFFFF"/>
        </w:rPr>
        <w:t>:</w:t>
      </w:r>
    </w:p>
    <w:p w:rsidR="00DF2B07" w:rsidRPr="009C2BBB" w:rsidRDefault="00DF2B07" w:rsidP="00DF2B07">
      <w:pPr>
        <w:pStyle w:val="Standard"/>
        <w:ind w:firstLine="360"/>
        <w:jc w:val="both"/>
      </w:pPr>
      <w:r w:rsidRPr="009C2BBB">
        <w:rPr>
          <w:color w:val="000000"/>
          <w:shd w:val="clear" w:color="auto" w:fill="FFFFFF"/>
        </w:rPr>
        <w:t>-</w:t>
      </w:r>
      <w:r w:rsidRPr="009C2BBB">
        <w:rPr>
          <w:color w:val="000000"/>
          <w:shd w:val="clear" w:color="auto" w:fill="FFFFFF"/>
        </w:rPr>
        <w:tab/>
      </w:r>
      <w:r w:rsidRPr="009C2BBB">
        <w:rPr>
          <w:color w:val="000000"/>
        </w:rPr>
        <w:t>ведение общего делопроизводства в администрации, формирование, регистрация и отправление/ получение корреспонденции и другой информации по электронным каналам связи. На 31.12.2019 года обработано: входящей корреспонденции – 2897 документов, исходящей корреспонденции     - 2967 документов;</w:t>
      </w:r>
    </w:p>
    <w:p w:rsidR="00DF2B07" w:rsidRPr="009C2BBB" w:rsidRDefault="00DF2B07" w:rsidP="00DF2B07">
      <w:pPr>
        <w:pStyle w:val="Standard"/>
        <w:ind w:firstLine="360"/>
        <w:jc w:val="both"/>
      </w:pPr>
      <w:r w:rsidRPr="009C2BBB">
        <w:rPr>
          <w:color w:val="000000"/>
        </w:rPr>
        <w:t>-</w:t>
      </w:r>
      <w:r w:rsidRPr="009C2BBB">
        <w:rPr>
          <w:color w:val="000000"/>
        </w:rPr>
        <w:tab/>
      </w:r>
      <w:r w:rsidRPr="009C2BBB">
        <w:rPr>
          <w:bCs/>
          <w:color w:val="000000"/>
        </w:rPr>
        <w:t xml:space="preserve">регистрацию </w:t>
      </w:r>
      <w:r w:rsidRPr="009C2BBB">
        <w:rPr>
          <w:color w:val="000000"/>
        </w:rPr>
        <w:t>постановлений и распоряжений главы городского поселения, администрации городского поселения и внесение информации по изменениям нормативно-правовой базы администрации в журналы регистрации. На 31.12.2019 года зарегистрировано: постановлений администрации городского поселения – 774 НПА; распоряжений администрации городского поселения - 160 НПА; постановлений главы городского поселения - 6 НПА; распоряжений главы городского поселения - 6 НПА.</w:t>
      </w:r>
    </w:p>
    <w:p w:rsidR="00DF2B07" w:rsidRPr="009C2BBB" w:rsidRDefault="00DF2B07" w:rsidP="00DF2B07">
      <w:pPr>
        <w:pStyle w:val="Standard"/>
        <w:ind w:firstLine="360"/>
        <w:jc w:val="both"/>
        <w:rPr>
          <w:color w:val="000000"/>
        </w:rPr>
      </w:pPr>
      <w:r w:rsidRPr="009C2BBB">
        <w:rPr>
          <w:color w:val="000000"/>
        </w:rPr>
        <w:t xml:space="preserve"> Копии муниципальных правовых актов, затрагивающие права, свободы, обязанности человека и гражданина ежемесячно направлялись в Управление по обеспечению деятельности мировых судей и взаимодействию с правоохранительными органами Еврейской автономной области для включения их в областной регистр, и в прокуратуру Смидовичского района в целях проведения проверки на соответствие действующего законодательства.</w:t>
      </w:r>
    </w:p>
    <w:p w:rsidR="00DF2B07" w:rsidRPr="009C2BBB" w:rsidRDefault="00DF2B07" w:rsidP="00DF2B07">
      <w:pPr>
        <w:pStyle w:val="Standard"/>
        <w:ind w:firstLine="360"/>
        <w:jc w:val="both"/>
      </w:pPr>
      <w:r w:rsidRPr="009C2BBB">
        <w:rPr>
          <w:color w:val="000000"/>
        </w:rPr>
        <w:tab/>
        <w:t>-</w:t>
      </w:r>
      <w:r w:rsidRPr="009C2BBB">
        <w:rPr>
          <w:color w:val="000000"/>
        </w:rPr>
        <w:tab/>
      </w:r>
      <w:r w:rsidRPr="009C2BBB">
        <w:t>ведение учета заявлений, жалоб граждан, поступающих в адрес главы администрации, размещение информации на сайте ССТУ. РФ по поступившим обращениям граждан на имя Президента РФ (предоставление ежеквартального отчета).</w:t>
      </w:r>
      <w:r w:rsidRPr="009C2BBB">
        <w:rPr>
          <w:color w:val="000000"/>
        </w:rPr>
        <w:t xml:space="preserve"> На 31.12.2019 года на имя главы администрации поступило 196 обращений граждан по различным вопросам, касающихся полномочий администрации городского поселения. В сравнении с 2018 годом количество обращений в 2019 году увеличилось на 40 заявлений;</w:t>
      </w:r>
    </w:p>
    <w:p w:rsidR="00DF2B07" w:rsidRPr="009C2BBB" w:rsidRDefault="00DF2B07" w:rsidP="00DF2B07">
      <w:pPr>
        <w:pStyle w:val="Standard"/>
        <w:ind w:firstLine="360"/>
        <w:jc w:val="both"/>
      </w:pPr>
      <w:r w:rsidRPr="009C2BBB">
        <w:rPr>
          <w:color w:val="000000"/>
        </w:rPr>
        <w:tab/>
        <w:t>-</w:t>
      </w:r>
      <w:r w:rsidRPr="009C2BBB">
        <w:rPr>
          <w:color w:val="000000"/>
        </w:rPr>
        <w:tab/>
      </w:r>
      <w:proofErr w:type="gramStart"/>
      <w:r w:rsidRPr="009C2BBB">
        <w:t>контроль за</w:t>
      </w:r>
      <w:proofErr w:type="gramEnd"/>
      <w:r w:rsidRPr="009C2BBB">
        <w:t xml:space="preserve"> исходящими документами, поступающими на подпись главе администрации в соответствии с требованиями Инструкции по делопроизводству, </w:t>
      </w:r>
      <w:r w:rsidRPr="009C2BBB">
        <w:lastRenderedPageBreak/>
        <w:t>соблюдением сроков по рассмотрения обращений граждан специалистами администрации и муниципальными служащими администрации;</w:t>
      </w:r>
    </w:p>
    <w:p w:rsidR="00DF2B07" w:rsidRPr="009C2BBB" w:rsidRDefault="00DF2B07" w:rsidP="00DF2B07">
      <w:pPr>
        <w:pStyle w:val="Standard"/>
        <w:ind w:firstLine="360"/>
        <w:jc w:val="both"/>
      </w:pPr>
      <w:r w:rsidRPr="009C2BBB">
        <w:tab/>
        <w:t>-</w:t>
      </w:r>
      <w:r w:rsidRPr="009C2BBB">
        <w:tab/>
      </w:r>
      <w:r w:rsidRPr="009C2BBB">
        <w:rPr>
          <w:color w:val="000000"/>
        </w:rPr>
        <w:t>разработку и утверждение номенклатуры дел для отделов администрации городского поселения.</w:t>
      </w:r>
    </w:p>
    <w:p w:rsidR="00DF2B07" w:rsidRPr="009C2BBB" w:rsidRDefault="00DF2B07" w:rsidP="00DF2B07">
      <w:pPr>
        <w:pStyle w:val="Standard"/>
        <w:ind w:firstLine="360"/>
        <w:jc w:val="both"/>
      </w:pPr>
    </w:p>
    <w:p w:rsidR="00DF2B07" w:rsidRPr="009C2BBB" w:rsidRDefault="00DF2B07" w:rsidP="00DF2B07">
      <w:pPr>
        <w:pStyle w:val="Standard"/>
        <w:ind w:firstLine="360"/>
        <w:jc w:val="both"/>
      </w:pPr>
      <w:r w:rsidRPr="009C2BBB">
        <w:tab/>
      </w:r>
      <w:r w:rsidRPr="009C2BBB">
        <w:rPr>
          <w:b/>
        </w:rPr>
        <w:t>Формирование архивного фонда администрации Приамурского городского поселения.</w:t>
      </w:r>
    </w:p>
    <w:p w:rsidR="00DF2B07" w:rsidRPr="009C2BBB" w:rsidRDefault="00DF2B07" w:rsidP="00DF2B07">
      <w:pPr>
        <w:pStyle w:val="Standard"/>
        <w:ind w:firstLine="360"/>
        <w:jc w:val="both"/>
      </w:pPr>
      <w:r w:rsidRPr="009C2BBB">
        <w:t>Работа включала в себя комплектование, хранение, учет и использованию архивных документов в соответствии с законодательством Российской Федерации.</w:t>
      </w:r>
    </w:p>
    <w:p w:rsidR="00DF2B07" w:rsidRPr="009C2BBB" w:rsidRDefault="00DF2B07" w:rsidP="00DF2B07">
      <w:pPr>
        <w:pStyle w:val="Standard"/>
        <w:ind w:firstLine="360"/>
        <w:jc w:val="both"/>
      </w:pPr>
    </w:p>
    <w:p w:rsidR="00DF2B07" w:rsidRPr="009C2BBB" w:rsidRDefault="00DF2B07" w:rsidP="00DF2B07">
      <w:pPr>
        <w:pStyle w:val="Standard"/>
        <w:ind w:firstLine="360"/>
        <w:jc w:val="both"/>
      </w:pPr>
      <w:r w:rsidRPr="009C2BBB">
        <w:tab/>
      </w:r>
      <w:r w:rsidRPr="009C2BBB">
        <w:rPr>
          <w:b/>
          <w:color w:val="000000"/>
        </w:rPr>
        <w:t xml:space="preserve">Организация </w:t>
      </w:r>
      <w:proofErr w:type="gramStart"/>
      <w:r w:rsidRPr="009C2BBB">
        <w:rPr>
          <w:b/>
          <w:color w:val="000000"/>
        </w:rPr>
        <w:t>работы средств массовой информации администрации городского поселения</w:t>
      </w:r>
      <w:proofErr w:type="gramEnd"/>
      <w:r w:rsidRPr="009C2BBB">
        <w:rPr>
          <w:b/>
          <w:color w:val="000000"/>
        </w:rPr>
        <w:t>.</w:t>
      </w:r>
    </w:p>
    <w:p w:rsidR="00DF2B07" w:rsidRPr="009C2BBB" w:rsidRDefault="00DF2B07" w:rsidP="00DF2B07">
      <w:pPr>
        <w:pStyle w:val="Standard"/>
        <w:ind w:firstLine="360"/>
        <w:jc w:val="both"/>
      </w:pPr>
      <w:r w:rsidRPr="009C2BBB">
        <w:t xml:space="preserve">Вышеуказанная деятельность была направлена на подготовку и выпуск информационного бюллетеня «Приамурский Вестник». Информационный бюллетень издавался каждые 10 дней. Распространение и обнародование тиража выпуска осуществлялась путем бесплатной раздачи экземпляров жителям в местах, определенных </w:t>
      </w:r>
      <w:proofErr w:type="gramStart"/>
      <w:r w:rsidRPr="009C2BBB">
        <w:t>для</w:t>
      </w:r>
      <w:proofErr w:type="gramEnd"/>
      <w:r w:rsidRPr="009C2BBB">
        <w:t xml:space="preserve"> распространение и обнародование.  В 2019 году изготовлено и выпущено в печать</w:t>
      </w:r>
      <w:r w:rsidRPr="009C2BBB">
        <w:rPr>
          <w:color w:val="000000"/>
        </w:rPr>
        <w:t xml:space="preserve"> 37 бюллетеней. В 2020 году работа продолжается. </w:t>
      </w:r>
    </w:p>
    <w:p w:rsidR="00DF2B07" w:rsidRPr="009C2BBB" w:rsidRDefault="00DF2B07" w:rsidP="00DF2B07">
      <w:pPr>
        <w:pStyle w:val="Standard"/>
        <w:ind w:firstLine="360"/>
        <w:jc w:val="both"/>
      </w:pPr>
      <w:proofErr w:type="gramStart"/>
      <w:r w:rsidRPr="009C2BBB">
        <w:rPr>
          <w:bCs/>
          <w:color w:val="000000"/>
          <w:spacing w:val="3"/>
        </w:rPr>
        <w:t>В целях обеспечения доступа к информации о деятельности органов местного самоуправления,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администрацией Приамурского городского поселения создан официальный Интернет - сайт в информационно-телекоммуникационной сети Интернет (</w:t>
      </w:r>
      <w:r w:rsidRPr="009C2BBB">
        <w:rPr>
          <w:bCs/>
          <w:color w:val="000000"/>
          <w:spacing w:val="3"/>
          <w:lang w:val="en-US"/>
        </w:rPr>
        <w:t>www</w:t>
      </w:r>
      <w:r w:rsidRPr="009C2BBB">
        <w:rPr>
          <w:bCs/>
          <w:color w:val="000000"/>
          <w:spacing w:val="3"/>
        </w:rPr>
        <w:t>.</w:t>
      </w:r>
      <w:proofErr w:type="spellStart"/>
      <w:r w:rsidRPr="009C2BBB">
        <w:rPr>
          <w:bCs/>
          <w:color w:val="000000"/>
          <w:spacing w:val="3"/>
          <w:lang w:val="en-US"/>
        </w:rPr>
        <w:t>priamgorpos</w:t>
      </w:r>
      <w:proofErr w:type="spellEnd"/>
      <w:r w:rsidRPr="009C2BBB">
        <w:rPr>
          <w:bCs/>
          <w:color w:val="000000"/>
          <w:spacing w:val="3"/>
        </w:rPr>
        <w:t>.</w:t>
      </w:r>
      <w:proofErr w:type="spellStart"/>
      <w:r w:rsidRPr="009C2BBB">
        <w:rPr>
          <w:bCs/>
          <w:color w:val="000000"/>
          <w:spacing w:val="3"/>
          <w:lang w:val="en-US"/>
        </w:rPr>
        <w:t>eao</w:t>
      </w:r>
      <w:proofErr w:type="spellEnd"/>
      <w:r w:rsidRPr="009C2BBB">
        <w:rPr>
          <w:bCs/>
          <w:color w:val="000000"/>
          <w:spacing w:val="3"/>
        </w:rPr>
        <w:t>.</w:t>
      </w:r>
      <w:proofErr w:type="spellStart"/>
      <w:r w:rsidRPr="009C2BBB">
        <w:rPr>
          <w:bCs/>
          <w:color w:val="000000"/>
          <w:spacing w:val="3"/>
          <w:lang w:val="en-US"/>
        </w:rPr>
        <w:t>ru</w:t>
      </w:r>
      <w:proofErr w:type="spellEnd"/>
      <w:r w:rsidRPr="009C2BBB">
        <w:rPr>
          <w:bCs/>
          <w:color w:val="000000"/>
          <w:spacing w:val="3"/>
        </w:rPr>
        <w:t>), на котором размещается (актуализируется)  вся информация о деятельности администрации Приамурского городского поселения</w:t>
      </w:r>
      <w:proofErr w:type="gramEnd"/>
      <w:r w:rsidRPr="009C2BBB">
        <w:rPr>
          <w:bCs/>
          <w:color w:val="000000"/>
          <w:spacing w:val="3"/>
        </w:rPr>
        <w:t xml:space="preserve">(реквизиты и контакты администрации, структура администрации, деятельность Собрания депутатов Приамурского городского поселения, муниципальные нормативные правовые акты, электронные формы для обращения, работа подведомственных учреждений, объявления, фотоматериалы и многая другая информация, касающаяся исполнения полномочий, возложенных на администрацию в соответствии с Федеральным и региональным законодательством).          </w:t>
      </w:r>
    </w:p>
    <w:p w:rsidR="00DF2B07" w:rsidRPr="009C2BBB" w:rsidRDefault="00DF2B07" w:rsidP="00DF2B07">
      <w:pPr>
        <w:pStyle w:val="Standard"/>
        <w:ind w:firstLine="360"/>
        <w:jc w:val="both"/>
        <w:rPr>
          <w:color w:val="000000"/>
        </w:rPr>
      </w:pPr>
    </w:p>
    <w:p w:rsidR="00DF2B07" w:rsidRPr="009C2BBB" w:rsidRDefault="00DF2B07" w:rsidP="00DF2B07">
      <w:pPr>
        <w:pStyle w:val="Standard"/>
        <w:ind w:firstLine="360"/>
        <w:jc w:val="both"/>
      </w:pPr>
      <w:r w:rsidRPr="009C2BBB">
        <w:tab/>
      </w:r>
      <w:r w:rsidRPr="009C2BBB">
        <w:rPr>
          <w:b/>
        </w:rPr>
        <w:t>Деятельность по обеспечению и совершенствованию кадровой работы в администрации городского поселения</w:t>
      </w:r>
      <w:r w:rsidRPr="009C2BBB">
        <w:t xml:space="preserve"> была направлена на решение следующих задач:</w:t>
      </w:r>
    </w:p>
    <w:p w:rsidR="00DF2B07" w:rsidRPr="009C2BBB" w:rsidRDefault="00DF2B07" w:rsidP="00DF2B07">
      <w:pPr>
        <w:ind w:firstLine="720"/>
        <w:jc w:val="both"/>
      </w:pPr>
      <w:r w:rsidRPr="009C2BBB">
        <w:t>-</w:t>
      </w:r>
      <w:r w:rsidRPr="009C2BBB">
        <w:tab/>
        <w:t xml:space="preserve">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DF2B07" w:rsidRPr="009C2BBB" w:rsidRDefault="00DF2B07" w:rsidP="00DF2B07">
      <w:pPr>
        <w:pStyle w:val="ConsPlusNormal"/>
        <w:ind w:firstLine="540"/>
        <w:jc w:val="both"/>
        <w:rPr>
          <w:rFonts w:ascii="Times New Roman" w:hAnsi="Times New Roman" w:cs="Times New Roman"/>
          <w:sz w:val="24"/>
          <w:szCs w:val="24"/>
        </w:rPr>
      </w:pPr>
      <w:r w:rsidRPr="009C2BBB">
        <w:rPr>
          <w:rFonts w:ascii="Times New Roman" w:hAnsi="Times New Roman" w:cs="Times New Roman"/>
          <w:sz w:val="24"/>
          <w:szCs w:val="24"/>
        </w:rPr>
        <w:t>В 2019 году проводилась работа по обеспечению прохождения муниципальной службы, кадровому обеспечению и оформлению трудовых отношений. В 2019 году было подготовлено 231 распоряжение по личному составу (прием, увольнение, отпуска, командировки, наказания и др.). Вся отчетность (квартальные, годовые), касающаяся работы специалиста, сдавалась без нарушения сроков.</w:t>
      </w:r>
    </w:p>
    <w:p w:rsidR="00DF2B07" w:rsidRPr="009C2BBB" w:rsidRDefault="00DF2B07" w:rsidP="00DF2B07">
      <w:pPr>
        <w:pStyle w:val="ConsPlusNormal"/>
        <w:ind w:firstLine="540"/>
        <w:jc w:val="both"/>
        <w:rPr>
          <w:rFonts w:ascii="Times New Roman" w:hAnsi="Times New Roman" w:cs="Times New Roman"/>
          <w:sz w:val="24"/>
          <w:szCs w:val="24"/>
        </w:rPr>
      </w:pPr>
      <w:r w:rsidRPr="009C2BBB">
        <w:rPr>
          <w:rFonts w:ascii="Times New Roman" w:hAnsi="Times New Roman" w:cs="Times New Roman"/>
          <w:sz w:val="24"/>
          <w:szCs w:val="24"/>
        </w:rPr>
        <w:t>В структуре должностей муниципальной службы: высшие и главные должности составляют 0,6%, ведущие должности - 0%, старшие должности – 0,6%, младшие должности - 0%.</w:t>
      </w:r>
    </w:p>
    <w:p w:rsidR="00DF2B07" w:rsidRPr="009C2BBB" w:rsidRDefault="00DF2B07" w:rsidP="00DF2B07">
      <w:pPr>
        <w:ind w:firstLine="720"/>
        <w:jc w:val="both"/>
      </w:pPr>
      <w:r w:rsidRPr="009C2BBB">
        <w:t xml:space="preserve">За 2019 год с должностей муниципальной службы уволилось 2 муниципальных служащих. </w:t>
      </w:r>
      <w:proofErr w:type="gramStart"/>
      <w:r w:rsidRPr="009C2BBB">
        <w:t>Из числа уволившихся муниципальных служащих, уволены по собственному желанию.</w:t>
      </w:r>
      <w:proofErr w:type="gramEnd"/>
      <w:r w:rsidRPr="009C2BBB">
        <w:t xml:space="preserve"> Среди назначенных на должности муниципальной службы - лица в возрасте до 40 лет, что говорит об омолаживании возрастного состава муниципальных служащих. </w:t>
      </w:r>
    </w:p>
    <w:p w:rsidR="00DF2B07" w:rsidRPr="009C2BBB" w:rsidRDefault="00DF2B07" w:rsidP="00DF2B07">
      <w:pPr>
        <w:ind w:firstLine="720"/>
        <w:jc w:val="both"/>
      </w:pPr>
      <w:proofErr w:type="gramStart"/>
      <w:r w:rsidRPr="009C2BBB">
        <w:t>В 2019 году текучесть кадров в администрации составила 7% (2 человека), что на 18% ниже показателя 2018 года % человек).</w:t>
      </w:r>
      <w:proofErr w:type="gramEnd"/>
      <w:r w:rsidRPr="009C2BBB">
        <w:t xml:space="preserve">  Данная тенденция положительно сказывается </w:t>
      </w:r>
      <w:r w:rsidRPr="009C2BBB">
        <w:lastRenderedPageBreak/>
        <w:t>на работе администрации, способствует формированию слаженного коллектива, корпоративного духа, что влечет за собой повышение показателей эффективности работы.</w:t>
      </w:r>
    </w:p>
    <w:p w:rsidR="00DF2B07" w:rsidRPr="009C2BBB" w:rsidRDefault="00DF2B07" w:rsidP="00DF2B07">
      <w:pPr>
        <w:ind w:firstLine="720"/>
        <w:jc w:val="both"/>
      </w:pPr>
      <w:r w:rsidRPr="009C2BBB">
        <w:t>-</w:t>
      </w:r>
      <w:r w:rsidRPr="009C2BBB">
        <w:tab/>
        <w:t>ведение реестра муниципальных служащих в муниципальном образовании;</w:t>
      </w:r>
    </w:p>
    <w:p w:rsidR="00DF2B07" w:rsidRPr="009C2BBB" w:rsidRDefault="00DF2B07" w:rsidP="00DF2B07">
      <w:pPr>
        <w:ind w:firstLine="720"/>
        <w:jc w:val="both"/>
      </w:pPr>
      <w:r w:rsidRPr="009C2BBB">
        <w:t>-</w:t>
      </w:r>
      <w:r w:rsidRPr="009C2BBB">
        <w:tab/>
        <w:t xml:space="preserve">организация профессионального образования и дополнительного профессионального образования муниципальных служащих. В рамках реализации муниципальной программы «Развитие муниципальной службы в муниципальном образовании «Приамурского городского поселения» прошли обучения 4 муниципальных служащих по следующим программам повышения квалификации: «Антитеррористическая защищенность», «Пожарно-технический минимум», «Противодействие коррупции», «Контрактная система в сфере закупок товаров, работ и услу-44 ФЗ». </w:t>
      </w:r>
    </w:p>
    <w:p w:rsidR="00DF2B07" w:rsidRPr="009C2BBB" w:rsidRDefault="00DF2B07" w:rsidP="00DF2B07">
      <w:pPr>
        <w:pStyle w:val="ad"/>
        <w:shd w:val="clear" w:color="auto" w:fill="FFFFFF"/>
        <w:spacing w:before="0" w:after="0"/>
      </w:pPr>
    </w:p>
    <w:p w:rsidR="00DF2B07" w:rsidRPr="009C2BBB" w:rsidRDefault="00DF2B07" w:rsidP="00DF2B07">
      <w:pPr>
        <w:pStyle w:val="ad"/>
        <w:shd w:val="clear" w:color="auto" w:fill="FFFFFF"/>
        <w:spacing w:before="0" w:after="0"/>
      </w:pPr>
      <w:r w:rsidRPr="009C2BBB">
        <w:tab/>
      </w:r>
      <w:r w:rsidRPr="009C2BBB">
        <w:rPr>
          <w:b/>
        </w:rPr>
        <w:t>Осуществление мер по противодействию коррупции в администрации городского поселения.</w:t>
      </w:r>
    </w:p>
    <w:p w:rsidR="00DF2B07" w:rsidRPr="009C2BBB" w:rsidRDefault="00DF2B07" w:rsidP="00DF2B07">
      <w:pPr>
        <w:jc w:val="both"/>
      </w:pPr>
      <w:r w:rsidRPr="009C2BBB">
        <w:rPr>
          <w:color w:val="000000"/>
        </w:rPr>
        <w:tab/>
        <w:t>В соответствии с Планами мероприятий, в пределах полномочий, представленных федеральным законодательством, специалистами отдела в течение года реализовывался комплекс мероприятий, направленных на противодействие коррупции на муниципальной службе по направлениям:</w:t>
      </w:r>
    </w:p>
    <w:p w:rsidR="00DF2B07" w:rsidRPr="009C2BBB" w:rsidRDefault="00DF2B07" w:rsidP="00DF2B07">
      <w:pPr>
        <w:jc w:val="both"/>
        <w:rPr>
          <w:color w:val="000000"/>
        </w:rPr>
      </w:pPr>
      <w:r w:rsidRPr="009C2BBB">
        <w:rPr>
          <w:color w:val="000000"/>
        </w:rPr>
        <w:tab/>
        <w:t>- определение механизма предупреждения (профилактики) коррупции;</w:t>
      </w:r>
    </w:p>
    <w:p w:rsidR="00DF2B07" w:rsidRPr="009C2BBB" w:rsidRDefault="00DF2B07" w:rsidP="00DF2B07">
      <w:pPr>
        <w:jc w:val="both"/>
        <w:rPr>
          <w:color w:val="000000"/>
        </w:rPr>
      </w:pPr>
      <w:r w:rsidRPr="009C2BBB">
        <w:rPr>
          <w:color w:val="000000"/>
        </w:rPr>
        <w:tab/>
        <w:t xml:space="preserve">- совершенствование механизма </w:t>
      </w:r>
      <w:proofErr w:type="gramStart"/>
      <w:r w:rsidRPr="009C2BBB">
        <w:rPr>
          <w:color w:val="000000"/>
        </w:rPr>
        <w:t>контроля за</w:t>
      </w:r>
      <w:proofErr w:type="gramEnd"/>
      <w:r w:rsidRPr="009C2BBB">
        <w:rPr>
          <w:color w:val="000000"/>
        </w:rPr>
        <w:t xml:space="preserve"> соблюдением муниципальными служащими ограничений и запретов, связанных с прохождением муниципальной службы;</w:t>
      </w:r>
    </w:p>
    <w:p w:rsidR="00DF2B07" w:rsidRPr="009C2BBB" w:rsidRDefault="00DF2B07" w:rsidP="00DF2B07">
      <w:pPr>
        <w:jc w:val="both"/>
        <w:rPr>
          <w:color w:val="000000"/>
        </w:rPr>
      </w:pPr>
      <w:r w:rsidRPr="009C2BBB">
        <w:rPr>
          <w:color w:val="000000"/>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 </w:t>
      </w:r>
    </w:p>
    <w:p w:rsidR="00DF2B07" w:rsidRPr="009C2BBB" w:rsidRDefault="00DF2B07" w:rsidP="00DF2B07">
      <w:pPr>
        <w:jc w:val="both"/>
        <w:rPr>
          <w:color w:val="000000"/>
        </w:rPr>
      </w:pPr>
      <w:r w:rsidRPr="009C2BBB">
        <w:rPr>
          <w:color w:val="000000"/>
        </w:rPr>
        <w:tab/>
        <w:t>- разрешение конфликта интересов на муниципальной службе;</w:t>
      </w:r>
    </w:p>
    <w:p w:rsidR="00DF2B07" w:rsidRPr="009C2BBB" w:rsidRDefault="00DF2B07" w:rsidP="00DF2B07">
      <w:pPr>
        <w:jc w:val="both"/>
        <w:rPr>
          <w:color w:val="000000"/>
        </w:rPr>
      </w:pPr>
      <w:r w:rsidRPr="009C2BBB">
        <w:rPr>
          <w:color w:val="000000"/>
        </w:rPr>
        <w:tab/>
        <w:t>- повышение эффективности взаимодействия с надзорными органами по вопросам противодействия коррупции.</w:t>
      </w:r>
    </w:p>
    <w:p w:rsidR="00DF2B07" w:rsidRPr="009C2BBB" w:rsidRDefault="00DF2B07" w:rsidP="00DF2B07">
      <w:pPr>
        <w:ind w:firstLine="720"/>
        <w:jc w:val="both"/>
        <w:rPr>
          <w:color w:val="000000"/>
        </w:rPr>
      </w:pPr>
      <w:r w:rsidRPr="009C2BBB">
        <w:rPr>
          <w:color w:val="000000"/>
        </w:rPr>
        <w:t xml:space="preserve">С целью недопущения коррупционных проявлений в служебной деятельности, минимизации коррупционных рисков предпринимаются меры по правовому просвещению муниципальных служащих. Так, в 2019 году обучение на курсах повышения квалификации по программе дополнительного профессионального образования, в тематику обучения, которой вошли вопросы противодействия коррупции, прошел 1 муниципальный служащий администрации. В целях реализации муниципальной программы администрации городского поселения «Развитие муниципальной службы в муниципальном образовании «Приамурское городское поселение» на 2020- 2022 годы запланировано обучение еще 2-х муниципальных служащих по программе «Противодействие коррупции». </w:t>
      </w:r>
    </w:p>
    <w:p w:rsidR="00DF2B07" w:rsidRPr="009C2BBB" w:rsidRDefault="00DF2B07" w:rsidP="00DF2B07">
      <w:pPr>
        <w:ind w:firstLine="720"/>
        <w:jc w:val="both"/>
        <w:rPr>
          <w:color w:val="000000"/>
        </w:rPr>
      </w:pPr>
      <w:r w:rsidRPr="009C2BBB">
        <w:rPr>
          <w:color w:val="000000"/>
        </w:rPr>
        <w:t xml:space="preserve">В целях содействия администрации городского поселения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городского поселения мер по предупреждению коррупции, организована работа комиссии по соблюдению требований к служебному поведению и урегулированию конфликта интересов (далее – комиссия).        </w:t>
      </w:r>
    </w:p>
    <w:p w:rsidR="00DF2B07" w:rsidRPr="009C2BBB" w:rsidRDefault="00DF2B07" w:rsidP="00DF2B07">
      <w:pPr>
        <w:ind w:firstLine="720"/>
        <w:jc w:val="both"/>
      </w:pPr>
      <w:r w:rsidRPr="009C2BBB">
        <w:rPr>
          <w:color w:val="000000"/>
        </w:rPr>
        <w:t>В 2019 г. Комиссией проведено 1 заседание. В целях объективного рассмотрения в представленных на Комиссию вопросов в работе Комиссии обязательное участие принимают независимые эксперты из числа депутатов и представителей общественных организаций (не менее одной четверти от общего числа членов комиссии).</w:t>
      </w:r>
    </w:p>
    <w:p w:rsidR="00DF2B07" w:rsidRPr="009C2BBB" w:rsidRDefault="00DF2B07" w:rsidP="00DF2B07">
      <w:pPr>
        <w:pStyle w:val="ad"/>
        <w:shd w:val="clear" w:color="auto" w:fill="FFFFFF"/>
        <w:spacing w:before="0" w:after="0"/>
      </w:pPr>
      <w:r w:rsidRPr="009C2BBB">
        <w:tab/>
      </w:r>
    </w:p>
    <w:p w:rsidR="00DF2B07" w:rsidRPr="009C2BBB" w:rsidRDefault="00DF2B07" w:rsidP="00DF2B07">
      <w:pPr>
        <w:pStyle w:val="ad"/>
        <w:shd w:val="clear" w:color="auto" w:fill="FFFFFF"/>
        <w:spacing w:before="0" w:after="0"/>
      </w:pPr>
      <w:r w:rsidRPr="009C2BBB">
        <w:tab/>
      </w:r>
      <w:r w:rsidRPr="009C2BBB">
        <w:rPr>
          <w:b/>
        </w:rPr>
        <w:t>Ведение административной реформы.</w:t>
      </w:r>
    </w:p>
    <w:p w:rsidR="00DF2B07" w:rsidRPr="009C2BBB" w:rsidRDefault="00DF2B07" w:rsidP="00DF2B07">
      <w:pPr>
        <w:pStyle w:val="Standard"/>
        <w:ind w:firstLine="567"/>
        <w:jc w:val="both"/>
      </w:pPr>
      <w:r w:rsidRPr="009C2BBB">
        <w:tab/>
        <w:t>В рамках реализации Федерального закона от 27.07.2010 № 210-ФЗ «Об организации предоставлении государственных и муниципальных услуг» в 2019 году в администрации Приамурского городского поселения на протяжении всего года проводилась следующая работа:</w:t>
      </w:r>
    </w:p>
    <w:p w:rsidR="00DF2B07" w:rsidRPr="009C2BBB" w:rsidRDefault="00DF2B07" w:rsidP="00DF2B07">
      <w:pPr>
        <w:pStyle w:val="Standard"/>
        <w:ind w:firstLine="567"/>
        <w:jc w:val="both"/>
      </w:pPr>
      <w:r w:rsidRPr="009C2BBB">
        <w:rPr>
          <w:color w:val="000000"/>
          <w:kern w:val="0"/>
        </w:rPr>
        <w:t>а) разрабатывались проекты муниципальных правовых актов по вопросам административной реформы (административные регламенты), в том числе по организации перехода на предоставление муниципальных услуг в электронном виде.</w:t>
      </w:r>
    </w:p>
    <w:p w:rsidR="00DF2B07" w:rsidRPr="009C2BBB" w:rsidRDefault="00DF2B07" w:rsidP="00DF2B07">
      <w:pPr>
        <w:pStyle w:val="Standard"/>
        <w:ind w:firstLine="567"/>
        <w:jc w:val="both"/>
      </w:pPr>
      <w:r w:rsidRPr="009C2BBB">
        <w:rPr>
          <w:kern w:val="0"/>
        </w:rPr>
        <w:lastRenderedPageBreak/>
        <w:t xml:space="preserve">б) продолжалась работа по </w:t>
      </w:r>
      <w:r w:rsidRPr="009C2BBB">
        <w:rPr>
          <w:color w:val="000000"/>
          <w:kern w:val="0"/>
        </w:rPr>
        <w:t>формированию и ведению реестра муниципальных услуг (функций) администрации городского поселения;</w:t>
      </w:r>
      <w:r w:rsidRPr="009C2BBB">
        <w:t xml:space="preserve"> </w:t>
      </w:r>
    </w:p>
    <w:p w:rsidR="00DF2B07" w:rsidRPr="009C2BBB" w:rsidRDefault="00DF2B07" w:rsidP="00DF2B07">
      <w:pPr>
        <w:pStyle w:val="Standard"/>
        <w:ind w:firstLine="567"/>
        <w:jc w:val="both"/>
      </w:pPr>
      <w:r w:rsidRPr="009C2BBB">
        <w:t>В реестре государственных услуг (функций) размещено 14 муниципальных услуг, оказываемых администрацией городско поселения (3 из них функции), одна услуга из которых предоставляется в электронном виде: «Прием заявлений, документов, а также постановка граждан на учет в качестве нуждающихся в жилых помещениях».</w:t>
      </w:r>
    </w:p>
    <w:p w:rsidR="00DF2B07" w:rsidRPr="009C2BBB" w:rsidRDefault="00DF2B07" w:rsidP="00DF2B07">
      <w:pPr>
        <w:ind w:firstLine="720"/>
        <w:jc w:val="both"/>
        <w:rPr>
          <w:color w:val="000000"/>
        </w:rPr>
      </w:pPr>
      <w:r w:rsidRPr="009C2BBB">
        <w:rPr>
          <w:color w:val="000000"/>
        </w:rPr>
        <w:t>в) проводился мониторинг и анализ сведений о муниципальных услугах (функциях), предоставляемых (исполняемых) структурными подразделениями администрации городского поселения и подведомственными ей учреждениями;</w:t>
      </w:r>
    </w:p>
    <w:p w:rsidR="00DF2B07" w:rsidRPr="009C2BBB" w:rsidRDefault="00DF2B07" w:rsidP="00DF2B07">
      <w:pPr>
        <w:ind w:firstLine="720"/>
        <w:jc w:val="both"/>
      </w:pPr>
      <w:r w:rsidRPr="009C2BBB">
        <w:rPr>
          <w:color w:val="000000"/>
        </w:rPr>
        <w:t xml:space="preserve">г) с помощью автоматизированной информационной системы по предоставлению государственных и муниципальных услуг запрашивались сведения в федеральные органы исполнительной власти (Пенсионный фонд, </w:t>
      </w:r>
      <w:proofErr w:type="spellStart"/>
      <w:r w:rsidRPr="009C2BBB">
        <w:rPr>
          <w:color w:val="000000"/>
        </w:rPr>
        <w:t>Росреестр</w:t>
      </w:r>
      <w:proofErr w:type="spellEnd"/>
      <w:r w:rsidRPr="009C2BBB">
        <w:rPr>
          <w:color w:val="000000"/>
        </w:rPr>
        <w:t xml:space="preserve">). </w:t>
      </w:r>
      <w:r w:rsidRPr="009C2BBB">
        <w:rPr>
          <w:color w:val="000000"/>
        </w:rPr>
        <w:tab/>
        <w:t xml:space="preserve">В 2019 году было сделано 37 запросов, соответственно на которые приходили необходимые для работы администрации, сведения.    </w:t>
      </w:r>
    </w:p>
    <w:p w:rsidR="00DF2B07" w:rsidRPr="009C2BBB" w:rsidRDefault="00DF2B07" w:rsidP="00DF2B07">
      <w:pPr>
        <w:ind w:firstLine="720"/>
        <w:jc w:val="both"/>
      </w:pPr>
      <w:r w:rsidRPr="009C2BBB">
        <w:rPr>
          <w:b/>
        </w:rPr>
        <w:t>Совершенствование и организация охраны труда в администрации городского поселения.</w:t>
      </w:r>
    </w:p>
    <w:p w:rsidR="00DF2B07" w:rsidRPr="009C2BBB" w:rsidRDefault="00DF2B07" w:rsidP="00DF2B07">
      <w:pPr>
        <w:ind w:firstLine="720"/>
        <w:jc w:val="both"/>
      </w:pPr>
      <w:r w:rsidRPr="009C2BBB">
        <w:t xml:space="preserve">В целях повышения эффективности работы по созданию и обеспечению здоровых и безопасных условий труда в администрации городского поселения назначены ответственные за охрану труда и проведение инструктажей по охране труда. Руководитель, заместитель прошли обучение и проверку знаний требований охраны труда. В 2019 году специалист администрации, ответственный за охрану труда в администрации прошел обучение и проверку знаний требований охраны труда по программе руководители и специалисты в объеме 40 часов. </w:t>
      </w:r>
    </w:p>
    <w:p w:rsidR="00DF2B07" w:rsidRPr="009C2BBB" w:rsidRDefault="00DF2B07" w:rsidP="00DF2B07">
      <w:pPr>
        <w:jc w:val="both"/>
      </w:pPr>
      <w:r w:rsidRPr="009C2BBB">
        <w:t xml:space="preserve">На протяжении всего 2019 года проводились профилактические мероприятия по предупреждению травматизма, несчастных случаев и профессиональных заболеваний по охране труда. При приеме с вновь принятыми работниками проводились вводные инструктажи, первичные – на рабочем месте, повторные с последующей их регистрацией в журналах инструктажей. </w:t>
      </w:r>
    </w:p>
    <w:p w:rsidR="00DF2B07" w:rsidRPr="009C2BBB" w:rsidRDefault="00DF2B07" w:rsidP="00DF2B07">
      <w:pPr>
        <w:ind w:firstLine="720"/>
        <w:jc w:val="both"/>
      </w:pPr>
      <w:r w:rsidRPr="009C2BBB">
        <w:t xml:space="preserve">Все поступающие на работу проходили предварительные медосмотры. В 2019 году все муниципальные служащие администрации прошли диспансеризацию. </w:t>
      </w:r>
    </w:p>
    <w:p w:rsidR="00DF2B07" w:rsidRPr="009C2BBB" w:rsidRDefault="00DF2B07" w:rsidP="00DF2B07">
      <w:pPr>
        <w:pStyle w:val="Standard"/>
        <w:ind w:firstLine="567"/>
        <w:jc w:val="both"/>
        <w:rPr>
          <w:b/>
        </w:rPr>
      </w:pPr>
      <w:r w:rsidRPr="009C2BBB">
        <w:rPr>
          <w:b/>
        </w:rPr>
        <w:t xml:space="preserve"> Сопровождение договорной и </w:t>
      </w:r>
      <w:proofErr w:type="spellStart"/>
      <w:r w:rsidRPr="009C2BBB">
        <w:rPr>
          <w:b/>
        </w:rPr>
        <w:t>претензионно-исковой</w:t>
      </w:r>
      <w:proofErr w:type="spellEnd"/>
      <w:r w:rsidRPr="009C2BBB">
        <w:rPr>
          <w:b/>
        </w:rPr>
        <w:t xml:space="preserve"> деятельности администрации. </w:t>
      </w:r>
    </w:p>
    <w:p w:rsidR="00DF2B07" w:rsidRPr="009C2BBB" w:rsidRDefault="00DF2B07" w:rsidP="00DF2B07">
      <w:pPr>
        <w:pStyle w:val="Standard"/>
        <w:ind w:firstLine="567"/>
        <w:jc w:val="both"/>
      </w:pPr>
      <w:r w:rsidRPr="009C2BBB">
        <w:t>Данная работа включала в себя осуществление подготовки, правовой экспертизы проектов нормативно – правовых актов, положений и других актов правового характера муниципального образования и администрации, а также консультирование должностных лиц и работников администрации по юридическим вопросам.</w:t>
      </w:r>
    </w:p>
    <w:p w:rsidR="00DF2B07" w:rsidRPr="009C2BBB" w:rsidRDefault="00DF2B07" w:rsidP="00DF2B07">
      <w:pPr>
        <w:ind w:firstLine="709"/>
        <w:jc w:val="both"/>
      </w:pPr>
      <w:r w:rsidRPr="009C2BBB">
        <w:t xml:space="preserve">Судами удовлетворено 5 из 5-ти исковых заявлений прокуратуры Смидовичского района в интересах неопределенного круга лиц к администрации о признании бездействия незаконным и понуждении к выполнению определенных действий по таким вопросам местного значения как: утепление теплотрасс, обеспечение необходимым нормативным запасом топлива, установкой пожарных водоемов, включение в реестр муниципальной собственности игрового оборудования. В настоящее время проводятся мероприятия по исполнению решений суда в установленные сроки. </w:t>
      </w:r>
    </w:p>
    <w:p w:rsidR="00DF2B07" w:rsidRPr="009C2BBB" w:rsidRDefault="00DF2B07" w:rsidP="00DF2B07">
      <w:pPr>
        <w:ind w:firstLine="709"/>
        <w:jc w:val="both"/>
      </w:pPr>
      <w:r w:rsidRPr="009C2BBB">
        <w:rPr>
          <w:color w:val="000000"/>
        </w:rPr>
        <w:t xml:space="preserve">Удовлетворено судами 4 исковых заявлений из 4 по требованиям граждан о признании права собственности на объекты недвижимости в порядке приватизации, </w:t>
      </w:r>
      <w:r w:rsidRPr="009C2BBB">
        <w:t>наследования.</w:t>
      </w:r>
    </w:p>
    <w:p w:rsidR="00DF2B07" w:rsidRPr="009C2BBB" w:rsidRDefault="00DF2B07" w:rsidP="00DF2B07">
      <w:pPr>
        <w:tabs>
          <w:tab w:val="left" w:pos="960"/>
        </w:tabs>
        <w:jc w:val="both"/>
      </w:pPr>
      <w:r w:rsidRPr="009C2BBB">
        <w:tab/>
        <w:t xml:space="preserve">Судами было отказано гражданам в удовлетворении 1 искового заявления из 34 по требованиям  об установлении факта постоянного проживания, с целью получения мер государственной поддержки, в результате </w:t>
      </w:r>
      <w:r w:rsidRPr="009C2BBB">
        <w:rPr>
          <w:lang w:eastAsia="ar-SA"/>
        </w:rPr>
        <w:t>чрезвычайной ситуации, возникшей в результате сложной гидрометеорологической обстановки на территории Еврейской автономной области в 2019 году.</w:t>
      </w:r>
    </w:p>
    <w:p w:rsidR="00DF2B07" w:rsidRPr="009C2BBB" w:rsidRDefault="00DF2B07" w:rsidP="00DF2B07">
      <w:pPr>
        <w:jc w:val="both"/>
      </w:pPr>
      <w:r w:rsidRPr="009C2BBB">
        <w:tab/>
        <w:t>Судом отказано в удовлетворении 1 из 1 заявления граждан об оспаривании принятых органом местного самоуправления решений.</w:t>
      </w:r>
    </w:p>
    <w:p w:rsidR="00DF2B07" w:rsidRPr="009C2BBB" w:rsidRDefault="00DF2B07" w:rsidP="00DF2B07">
      <w:pPr>
        <w:jc w:val="both"/>
      </w:pPr>
      <w:r w:rsidRPr="009C2BBB">
        <w:lastRenderedPageBreak/>
        <w:tab/>
        <w:t>Судом отказано в удовлетворении 1 из 1 заявления граждан о признании права на получение государственного жилищного сертификата и включении в список граждан, лишившихся жилого помещения в результате ЧС.</w:t>
      </w:r>
    </w:p>
    <w:p w:rsidR="00DF2B07" w:rsidRPr="009C2BBB" w:rsidRDefault="00DF2B07" w:rsidP="00DF2B07">
      <w:pPr>
        <w:ind w:firstLine="708"/>
        <w:jc w:val="both"/>
      </w:pPr>
      <w:r w:rsidRPr="009C2BBB">
        <w:rPr>
          <w:i/>
          <w:color w:val="000000"/>
        </w:rPr>
        <w:t>По административным делам</w:t>
      </w:r>
      <w:r w:rsidRPr="009C2BBB">
        <w:rPr>
          <w:color w:val="000000"/>
        </w:rPr>
        <w:t xml:space="preserve"> взыскано 220 000 рублей в связи с </w:t>
      </w:r>
      <w:r w:rsidRPr="009C2BBB">
        <w:rPr>
          <w:bCs/>
          <w:color w:val="000000"/>
          <w:shd w:val="clear" w:color="auto" w:fill="FFFFFF"/>
        </w:rPr>
        <w:t>несоблюдением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и за несвоевременное исполнение предписания ГИБДД.</w:t>
      </w:r>
    </w:p>
    <w:p w:rsidR="00DF2B07" w:rsidRPr="009C2BBB" w:rsidRDefault="00DF2B07" w:rsidP="00DF2B07">
      <w:pPr>
        <w:ind w:firstLine="708"/>
        <w:jc w:val="both"/>
      </w:pPr>
      <w:r w:rsidRPr="009C2BBB">
        <w:t>По гражданским делам в пользу администрации взыскано 1 091 563 рублей, из 3 предъявленных исков по 2 вынесены решения о взыскании, 1 находится в стадии рассмотрения.</w:t>
      </w:r>
    </w:p>
    <w:p w:rsidR="00DF2B07" w:rsidRPr="009C2BBB" w:rsidRDefault="00DF2B07" w:rsidP="00DF2B07">
      <w:pPr>
        <w:ind w:firstLine="708"/>
        <w:jc w:val="both"/>
      </w:pPr>
      <w:r w:rsidRPr="009C2BBB">
        <w:t>Предъявлено 1 исковое требование о включении в реестр требований кредиторов должника общества с ограниченной ответственностью «Компания «АЦТЭКА» о выплате суммы в размере 2375293</w:t>
      </w:r>
      <w:r w:rsidRPr="009C2BBB">
        <w:rPr>
          <w:b/>
        </w:rPr>
        <w:t xml:space="preserve"> </w:t>
      </w:r>
      <w:r w:rsidRPr="009C2BBB">
        <w:t>руб. 00 копеек и неустойки (штрафы, пени)</w:t>
      </w:r>
      <w:proofErr w:type="gramStart"/>
      <w:r w:rsidRPr="009C2BBB">
        <w:t>.</w:t>
      </w:r>
      <w:proofErr w:type="gramEnd"/>
      <w:r w:rsidRPr="009C2BBB">
        <w:t xml:space="preserve"> </w:t>
      </w:r>
      <w:proofErr w:type="gramStart"/>
      <w:r w:rsidRPr="009C2BBB">
        <w:t>в</w:t>
      </w:r>
      <w:proofErr w:type="gramEnd"/>
      <w:r w:rsidRPr="009C2BBB">
        <w:t xml:space="preserve"> размере 205000 руб. 00 копеек, дело находится в стадии рассмотрения.</w:t>
      </w:r>
    </w:p>
    <w:p w:rsidR="00DF2B07" w:rsidRPr="009C2BBB" w:rsidRDefault="00DF2B07" w:rsidP="00DF2B07">
      <w:pPr>
        <w:ind w:firstLine="708"/>
        <w:jc w:val="both"/>
      </w:pPr>
      <w:r w:rsidRPr="009C2BBB">
        <w:t xml:space="preserve">Определением Арбитражного суда ЕАО от 25.10.2019 утверждено мировое соглашение между ПАО «ДЭК» и администрацией о выплате задолженности 33113392,08 рублей на условиях рассрочки до июля 2024 года включительно, однако ПАО «ДЭК» предъявляет исковые требования, об оплате задолженности текущих платежей. </w:t>
      </w:r>
    </w:p>
    <w:p w:rsidR="00DF2B07" w:rsidRPr="009C2BBB" w:rsidRDefault="00DF2B07" w:rsidP="00DF2B07">
      <w:pPr>
        <w:pStyle w:val="Standard"/>
        <w:jc w:val="center"/>
      </w:pPr>
      <w:r w:rsidRPr="009C2BBB">
        <w:rPr>
          <w:b/>
          <w:color w:val="000000"/>
        </w:rPr>
        <w:t>Отчет о проделанной работе военно-учетного стола</w:t>
      </w:r>
    </w:p>
    <w:p w:rsidR="00DF2B07" w:rsidRPr="009C2BBB" w:rsidRDefault="00DF2B07" w:rsidP="00DF2B07">
      <w:pPr>
        <w:pStyle w:val="Standard"/>
        <w:jc w:val="center"/>
      </w:pPr>
      <w:r w:rsidRPr="009C2BBB">
        <w:rPr>
          <w:b/>
          <w:color w:val="000000"/>
        </w:rPr>
        <w:t xml:space="preserve">при администрации Приамурского городского поселения   </w:t>
      </w:r>
    </w:p>
    <w:p w:rsidR="00DF2B07" w:rsidRPr="009C2BBB" w:rsidRDefault="00DF2B07" w:rsidP="00DF2B07">
      <w:pPr>
        <w:pStyle w:val="Standard"/>
        <w:jc w:val="both"/>
        <w:rPr>
          <w:color w:val="000000"/>
        </w:rPr>
      </w:pPr>
    </w:p>
    <w:p w:rsidR="00DF2B07" w:rsidRPr="009C2BBB" w:rsidRDefault="00DF2B07" w:rsidP="00DF2B07">
      <w:pPr>
        <w:pStyle w:val="Standard"/>
        <w:ind w:firstLine="720"/>
        <w:jc w:val="both"/>
      </w:pPr>
      <w:r w:rsidRPr="009C2BBB">
        <w:rPr>
          <w:color w:val="000000"/>
        </w:rPr>
        <w:t xml:space="preserve">На начало 2020 года на воинском учете состоит 908 человек. За отчетный период выявлено не </w:t>
      </w:r>
      <w:proofErr w:type="gramStart"/>
      <w:r w:rsidRPr="009C2BBB">
        <w:rPr>
          <w:color w:val="000000"/>
        </w:rPr>
        <w:t>снятых</w:t>
      </w:r>
      <w:proofErr w:type="gramEnd"/>
      <w:r w:rsidRPr="009C2BBB">
        <w:rPr>
          <w:color w:val="000000"/>
        </w:rPr>
        <w:t xml:space="preserve"> с воинского учета по следующим причинам:</w:t>
      </w:r>
    </w:p>
    <w:p w:rsidR="00DF2B07" w:rsidRPr="009C2BBB" w:rsidRDefault="00DF2B07" w:rsidP="00DF2B07">
      <w:pPr>
        <w:pStyle w:val="Standard"/>
        <w:jc w:val="both"/>
      </w:pPr>
      <w:r w:rsidRPr="009C2BBB">
        <w:rPr>
          <w:color w:val="000000"/>
        </w:rPr>
        <w:tab/>
        <w:t>- по причине переезда в другие регионы - 3 человека;</w:t>
      </w:r>
    </w:p>
    <w:p w:rsidR="00DF2B07" w:rsidRPr="009C2BBB" w:rsidRDefault="00DF2B07" w:rsidP="00DF2B07">
      <w:pPr>
        <w:pStyle w:val="Standard"/>
        <w:jc w:val="both"/>
      </w:pPr>
      <w:r w:rsidRPr="009C2BBB">
        <w:rPr>
          <w:color w:val="000000"/>
        </w:rPr>
        <w:tab/>
        <w:t xml:space="preserve">- </w:t>
      </w:r>
      <w:proofErr w:type="gramStart"/>
      <w:r w:rsidRPr="009C2BBB">
        <w:rPr>
          <w:color w:val="000000"/>
        </w:rPr>
        <w:t>сняты</w:t>
      </w:r>
      <w:proofErr w:type="gramEnd"/>
      <w:r w:rsidRPr="009C2BBB">
        <w:rPr>
          <w:color w:val="000000"/>
        </w:rPr>
        <w:t xml:space="preserve"> по возрасту в конце 2019 года - 8 человек;</w:t>
      </w:r>
    </w:p>
    <w:p w:rsidR="00DF2B07" w:rsidRPr="009C2BBB" w:rsidRDefault="00DF2B07" w:rsidP="00DF2B07">
      <w:pPr>
        <w:pStyle w:val="Standard"/>
        <w:ind w:firstLine="720"/>
        <w:jc w:val="both"/>
      </w:pPr>
      <w:r w:rsidRPr="009C2BBB">
        <w:rPr>
          <w:color w:val="000000"/>
        </w:rPr>
        <w:t>Всего на воинском учете в Приамурском городском поселении по состоянию на 01.01.2020 года состоит 908 человек,</w:t>
      </w:r>
    </w:p>
    <w:p w:rsidR="00DF2B07" w:rsidRPr="009C2BBB" w:rsidRDefault="00DF2B07" w:rsidP="00DF2B07">
      <w:pPr>
        <w:pStyle w:val="Standard"/>
        <w:ind w:firstLine="720"/>
        <w:jc w:val="both"/>
      </w:pPr>
      <w:r w:rsidRPr="009C2BBB">
        <w:rPr>
          <w:color w:val="000000"/>
        </w:rPr>
        <w:t>в том числе:</w:t>
      </w:r>
    </w:p>
    <w:p w:rsidR="00DF2B07" w:rsidRPr="009C2BBB" w:rsidRDefault="00DF2B07" w:rsidP="00DF2B07">
      <w:pPr>
        <w:pStyle w:val="Standard"/>
      </w:pPr>
      <w:r w:rsidRPr="009C2BBB">
        <w:rPr>
          <w:color w:val="000000"/>
        </w:rPr>
        <w:tab/>
        <w:t xml:space="preserve">-офицеров-53 человека п. Приамурский.                                                                                                 </w:t>
      </w:r>
      <w:proofErr w:type="gramStart"/>
      <w:r w:rsidRPr="009C2BBB">
        <w:rPr>
          <w:color w:val="000000"/>
        </w:rPr>
        <w:tab/>
        <w:t>-</w:t>
      </w:r>
      <w:proofErr w:type="gramEnd"/>
      <w:r w:rsidRPr="009C2BBB">
        <w:rPr>
          <w:color w:val="000000"/>
        </w:rPr>
        <w:t xml:space="preserve">офицеров-5 человека  п. Тельмана.                                                                                           </w:t>
      </w:r>
      <w:r w:rsidRPr="009C2BBB">
        <w:rPr>
          <w:color w:val="000000"/>
        </w:rPr>
        <w:tab/>
        <w:t>всего 58 человек.</w:t>
      </w:r>
    </w:p>
    <w:p w:rsidR="00DF2B07" w:rsidRPr="009C2BBB" w:rsidRDefault="00DF2B07" w:rsidP="00DF2B07">
      <w:pPr>
        <w:pStyle w:val="Standard"/>
        <w:jc w:val="both"/>
      </w:pPr>
      <w:r w:rsidRPr="009C2BBB">
        <w:rPr>
          <w:color w:val="000000"/>
        </w:rPr>
        <w:tab/>
        <w:t>- прапорщики, мичманы, солдаты, сержанты, старшины</w:t>
      </w:r>
    </w:p>
    <w:p w:rsidR="00DF2B07" w:rsidRPr="009C2BBB" w:rsidRDefault="00DF2B07" w:rsidP="00DF2B07">
      <w:pPr>
        <w:pStyle w:val="Standard"/>
        <w:jc w:val="both"/>
      </w:pPr>
      <w:r w:rsidRPr="009C2BBB">
        <w:rPr>
          <w:color w:val="000000"/>
        </w:rPr>
        <w:tab/>
        <w:t xml:space="preserve">- 624 человека - п. </w:t>
      </w:r>
      <w:proofErr w:type="gramStart"/>
      <w:r w:rsidRPr="009C2BBB">
        <w:rPr>
          <w:color w:val="000000"/>
        </w:rPr>
        <w:t>Приамурский</w:t>
      </w:r>
      <w:proofErr w:type="gramEnd"/>
    </w:p>
    <w:p w:rsidR="00DF2B07" w:rsidRPr="009C2BBB" w:rsidRDefault="00DF2B07" w:rsidP="00DF2B07">
      <w:pPr>
        <w:pStyle w:val="Standard"/>
        <w:jc w:val="both"/>
      </w:pPr>
      <w:r w:rsidRPr="009C2BBB">
        <w:rPr>
          <w:color w:val="000000"/>
        </w:rPr>
        <w:tab/>
        <w:t>- 156 человек - п. Тельмана</w:t>
      </w:r>
    </w:p>
    <w:p w:rsidR="00DF2B07" w:rsidRPr="009C2BBB" w:rsidRDefault="00DF2B07" w:rsidP="00DF2B07">
      <w:pPr>
        <w:pStyle w:val="Standard"/>
        <w:jc w:val="both"/>
      </w:pPr>
      <w:r w:rsidRPr="009C2BBB">
        <w:rPr>
          <w:color w:val="000000"/>
        </w:rPr>
        <w:tab/>
        <w:t>- всего -780  человек.</w:t>
      </w:r>
    </w:p>
    <w:p w:rsidR="00DF2B07" w:rsidRPr="009C2BBB" w:rsidRDefault="00DF2B07" w:rsidP="00DF2B07">
      <w:pPr>
        <w:pStyle w:val="Standard"/>
        <w:ind w:firstLine="720"/>
        <w:jc w:val="both"/>
      </w:pPr>
      <w:r w:rsidRPr="009C2BBB">
        <w:rPr>
          <w:color w:val="000000"/>
        </w:rPr>
        <w:t>Граждане, подлежащие призыву на военную службу, не прибывающие в запасе (призывники) - 70 человек.</w:t>
      </w:r>
    </w:p>
    <w:p w:rsidR="00DF2B07" w:rsidRPr="009C2BBB" w:rsidRDefault="00DF2B07" w:rsidP="00DF2B07">
      <w:pPr>
        <w:pStyle w:val="Standard"/>
        <w:ind w:firstLine="720"/>
        <w:jc w:val="both"/>
      </w:pPr>
      <w:r w:rsidRPr="009C2BBB">
        <w:rPr>
          <w:color w:val="000000"/>
        </w:rPr>
        <w:t>За отчетный период снято с учета по причине переезда - 3 человека, поставлено на воинский учет вновь прибывших из других регионов - 18 человек, 4 человека - поставлено на воинский учет из числа отслуживших в войсках Российской армии и зачисленных в запас по причине негодности к военной службе -1 человек.</w:t>
      </w:r>
    </w:p>
    <w:p w:rsidR="00DF2B07" w:rsidRPr="009C2BBB" w:rsidRDefault="00DF2B07" w:rsidP="00DF2B07">
      <w:pPr>
        <w:pStyle w:val="Standard"/>
        <w:ind w:firstLine="720"/>
        <w:jc w:val="both"/>
      </w:pPr>
      <w:r w:rsidRPr="009C2BBB">
        <w:rPr>
          <w:color w:val="000000"/>
        </w:rPr>
        <w:t>За период 2019 года отправлено для прохождения военной службы в Российскую армию - 6 человек, 2 человека остались на службу по контракту.</w:t>
      </w:r>
    </w:p>
    <w:p w:rsidR="00DF2B07" w:rsidRPr="009C2BBB" w:rsidRDefault="00DF2B07" w:rsidP="00DF2B07">
      <w:pPr>
        <w:pStyle w:val="Standard"/>
        <w:ind w:firstLine="708"/>
        <w:jc w:val="both"/>
      </w:pPr>
      <w:r w:rsidRPr="009C2BBB">
        <w:rPr>
          <w:color w:val="000000"/>
        </w:rPr>
        <w:t>Всего вручено 36 повесток призывникам для прохождения медицинской комиссии в РВК, не вручено 8 повесток по причине отсутствия граждан, проживания в других регионах, уклонения от военной службы, состояния граждан на воинском учете по месту их обучения.</w:t>
      </w:r>
    </w:p>
    <w:p w:rsidR="00DF2B07" w:rsidRPr="009C2BBB" w:rsidRDefault="00DF2B07" w:rsidP="00DF2B07">
      <w:pPr>
        <w:pStyle w:val="Standard"/>
        <w:ind w:firstLine="708"/>
        <w:jc w:val="both"/>
      </w:pPr>
      <w:r w:rsidRPr="009C2BBB">
        <w:rPr>
          <w:color w:val="000000"/>
        </w:rPr>
        <w:t>Также велась работа по вручению мобилизационных предписаний, выдано 64 предписания.</w:t>
      </w:r>
    </w:p>
    <w:p w:rsidR="00DF2B07" w:rsidRPr="009C2BBB" w:rsidRDefault="00DF2B07" w:rsidP="00DF2B07">
      <w:pPr>
        <w:pStyle w:val="Standard"/>
        <w:ind w:firstLine="708"/>
        <w:jc w:val="both"/>
      </w:pPr>
      <w:r w:rsidRPr="009C2BBB">
        <w:rPr>
          <w:color w:val="000000"/>
        </w:rPr>
        <w:t>В течение всего периода проводилась следующая работа:</w:t>
      </w:r>
    </w:p>
    <w:p w:rsidR="00DF2B07" w:rsidRPr="009C2BBB" w:rsidRDefault="00DF2B07" w:rsidP="00DF2B07">
      <w:pPr>
        <w:pStyle w:val="Standard"/>
        <w:ind w:firstLine="708"/>
        <w:jc w:val="both"/>
      </w:pPr>
      <w:r w:rsidRPr="009C2BBB">
        <w:rPr>
          <w:color w:val="000000"/>
        </w:rPr>
        <w:t>- по выявлению граждан 2003 года рождения, обязанных встать на воинский учет в 2020 году (сбор документов для заведения личных дел на каждого гражданина, заполнение карточек, работа со школой, с амбулаторией, с каждым гражданином в отдельности, беседы с родителями);</w:t>
      </w:r>
    </w:p>
    <w:p w:rsidR="00DF2B07" w:rsidRPr="009C2BBB" w:rsidRDefault="00DF2B07" w:rsidP="00DF2B07">
      <w:pPr>
        <w:pStyle w:val="Standard"/>
        <w:ind w:firstLine="708"/>
        <w:jc w:val="both"/>
      </w:pPr>
      <w:r w:rsidRPr="009C2BBB">
        <w:rPr>
          <w:color w:val="000000"/>
        </w:rPr>
        <w:lastRenderedPageBreak/>
        <w:t xml:space="preserve">- по розыску, граждан, обязанных встать на воинский учет в РВК с выездами по территории Приамурского городского поселения и </w:t>
      </w:r>
      <w:proofErr w:type="gramStart"/>
      <w:r w:rsidRPr="009C2BBB">
        <w:rPr>
          <w:color w:val="000000"/>
        </w:rPr>
        <w:t>с</w:t>
      </w:r>
      <w:proofErr w:type="gramEnd"/>
      <w:r w:rsidRPr="009C2BBB">
        <w:rPr>
          <w:color w:val="000000"/>
        </w:rPr>
        <w:t>.</w:t>
      </w:r>
      <w:proofErr w:type="gramStart"/>
      <w:r w:rsidRPr="009C2BBB">
        <w:rPr>
          <w:color w:val="000000"/>
        </w:rPr>
        <w:t>им</w:t>
      </w:r>
      <w:proofErr w:type="gramEnd"/>
      <w:r w:rsidRPr="009C2BBB">
        <w:rPr>
          <w:color w:val="000000"/>
        </w:rPr>
        <w:t>. Тельмана (проживающих на территории поселения без регистрации или без постановки на воинский учет);</w:t>
      </w:r>
    </w:p>
    <w:p w:rsidR="00DF2B07" w:rsidRPr="009C2BBB" w:rsidRDefault="00DF2B07" w:rsidP="00DF2B07">
      <w:pPr>
        <w:pStyle w:val="Standard"/>
        <w:ind w:firstLine="708"/>
        <w:jc w:val="both"/>
      </w:pPr>
      <w:r w:rsidRPr="009C2BBB">
        <w:rPr>
          <w:color w:val="000000"/>
        </w:rPr>
        <w:t>- по выявлению граждан в возрасте от 18 до 27 лет, не имеющих приписного удостоверения или военного билета;</w:t>
      </w:r>
    </w:p>
    <w:p w:rsidR="00DF2B07" w:rsidRPr="009C2BBB" w:rsidRDefault="00DF2B07" w:rsidP="00DF2B07">
      <w:pPr>
        <w:pStyle w:val="Standard"/>
        <w:jc w:val="both"/>
      </w:pPr>
      <w:r w:rsidRPr="009C2BBB">
        <w:rPr>
          <w:color w:val="000000"/>
        </w:rPr>
        <w:tab/>
        <w:t>- по постановке/снятию граждан на воинский учет.</w:t>
      </w:r>
    </w:p>
    <w:p w:rsidR="00DF2B07" w:rsidRPr="009C2BBB" w:rsidRDefault="00DF2B07" w:rsidP="00DF2B07">
      <w:pPr>
        <w:pStyle w:val="Standard"/>
        <w:ind w:firstLine="708"/>
        <w:jc w:val="both"/>
      </w:pPr>
      <w:r w:rsidRPr="009C2BBB">
        <w:rPr>
          <w:color w:val="000000"/>
        </w:rPr>
        <w:t>-  по выявления граждан, выбывших в другие населенные пункты без снятия с воинского учета.</w:t>
      </w:r>
    </w:p>
    <w:p w:rsidR="00DF2B07" w:rsidRPr="009C2BBB" w:rsidRDefault="00DF2B07" w:rsidP="00DF2B07">
      <w:pPr>
        <w:pStyle w:val="Standard"/>
        <w:ind w:firstLine="567"/>
        <w:jc w:val="both"/>
        <w:rPr>
          <w:color w:val="000000"/>
        </w:rPr>
      </w:pPr>
    </w:p>
    <w:p w:rsidR="005E6057" w:rsidRPr="009C2BBB" w:rsidRDefault="005E6057" w:rsidP="005E6057"/>
    <w:sectPr w:rsidR="005E6057" w:rsidRPr="009C2BBB" w:rsidSect="00CE475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563589"/>
    <w:multiLevelType w:val="multilevel"/>
    <w:tmpl w:val="EA6E0BF0"/>
    <w:lvl w:ilvl="0">
      <w:start w:val="1"/>
      <w:numFmt w:val="upperRoman"/>
      <w:lvlText w:val="%1."/>
      <w:lvlJc w:val="left"/>
      <w:pPr>
        <w:ind w:left="1440" w:hanging="72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622CC7"/>
    <w:multiLevelType w:val="multilevel"/>
    <w:tmpl w:val="1988CAAC"/>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1C7271A0"/>
    <w:multiLevelType w:val="multilevel"/>
    <w:tmpl w:val="8DC4376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nsid w:val="1D644E6A"/>
    <w:multiLevelType w:val="hybridMultilevel"/>
    <w:tmpl w:val="0D1E7D88"/>
    <w:lvl w:ilvl="0" w:tplc="362A48A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4FE250B"/>
    <w:multiLevelType w:val="multilevel"/>
    <w:tmpl w:val="86C01E02"/>
    <w:lvl w:ilvl="0">
      <w:start w:val="3"/>
      <w:numFmt w:val="decimal"/>
      <w:lvlText w:val="%1."/>
      <w:lvlJc w:val="left"/>
      <w:pPr>
        <w:ind w:left="360" w:hanging="360"/>
      </w:pPr>
      <w:rPr>
        <w:sz w:val="24"/>
      </w:rPr>
    </w:lvl>
    <w:lvl w:ilvl="1">
      <w:start w:val="1"/>
      <w:numFmt w:val="decimal"/>
      <w:lvlText w:val="%2."/>
      <w:lvlJc w:val="left"/>
      <w:pPr>
        <w:ind w:left="720" w:hanging="720"/>
      </w:pPr>
      <w:rPr>
        <w:rFonts w:ascii="Times New Roman" w:eastAsia="Times New Roman" w:hAnsi="Times New Roman" w:cs="Times New Roman"/>
        <w:b w:val="0"/>
        <w:sz w:val="28"/>
        <w:szCs w:val="28"/>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6">
    <w:nsid w:val="494408A2"/>
    <w:multiLevelType w:val="hybridMultilevel"/>
    <w:tmpl w:val="9C668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273F8"/>
    <w:multiLevelType w:val="multilevel"/>
    <w:tmpl w:val="8D5C7088"/>
    <w:lvl w:ilvl="0">
      <w:start w:val="3"/>
      <w:numFmt w:val="decimal"/>
      <w:lvlText w:val="%1."/>
      <w:lvlJc w:val="left"/>
      <w:pPr>
        <w:ind w:left="360" w:hanging="360"/>
      </w:pPr>
      <w:rPr>
        <w:sz w:val="24"/>
      </w:rPr>
    </w:lvl>
    <w:lvl w:ilvl="1">
      <w:start w:val="1"/>
      <w:numFmt w:val="decimal"/>
      <w:lvlText w:val="%2."/>
      <w:lvlJc w:val="left"/>
      <w:pPr>
        <w:ind w:left="720" w:hanging="720"/>
      </w:pPr>
      <w:rPr>
        <w:rFonts w:ascii="Times New Roman" w:eastAsia="Times New Roman" w:hAnsi="Times New Roman" w:cs="Times New Roman"/>
        <w:b w:val="0"/>
        <w:sz w:val="28"/>
        <w:szCs w:val="28"/>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8">
    <w:nsid w:val="712F6C7D"/>
    <w:multiLevelType w:val="hybridMultilevel"/>
    <w:tmpl w:val="50BE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B0F99"/>
    <w:multiLevelType w:val="multilevel"/>
    <w:tmpl w:val="323E0664"/>
    <w:lvl w:ilvl="0">
      <w:start w:val="1"/>
      <w:numFmt w:val="decimal"/>
      <w:lvlText w:val="%1."/>
      <w:lvlJc w:val="left"/>
      <w:pPr>
        <w:ind w:left="735" w:hanging="375"/>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9"/>
  </w:num>
  <w:num w:numId="6">
    <w:abstractNumId w:val="2"/>
  </w:num>
  <w:num w:numId="7">
    <w:abstractNumId w:val="5"/>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648"/>
    <w:rsid w:val="00031029"/>
    <w:rsid w:val="000552D1"/>
    <w:rsid w:val="000B02AC"/>
    <w:rsid w:val="000B2750"/>
    <w:rsid w:val="000C667B"/>
    <w:rsid w:val="000F190F"/>
    <w:rsid w:val="001B3201"/>
    <w:rsid w:val="002476D7"/>
    <w:rsid w:val="002557BF"/>
    <w:rsid w:val="0026594B"/>
    <w:rsid w:val="002867DB"/>
    <w:rsid w:val="003055B1"/>
    <w:rsid w:val="003223BD"/>
    <w:rsid w:val="003478CF"/>
    <w:rsid w:val="003C33A5"/>
    <w:rsid w:val="003D31DB"/>
    <w:rsid w:val="004B0DA4"/>
    <w:rsid w:val="004F7030"/>
    <w:rsid w:val="00510CFC"/>
    <w:rsid w:val="00551B3C"/>
    <w:rsid w:val="005B21D9"/>
    <w:rsid w:val="005B7EA5"/>
    <w:rsid w:val="005E6057"/>
    <w:rsid w:val="00624D9F"/>
    <w:rsid w:val="006516E1"/>
    <w:rsid w:val="006A2F8D"/>
    <w:rsid w:val="00702AFE"/>
    <w:rsid w:val="007A1936"/>
    <w:rsid w:val="007C476A"/>
    <w:rsid w:val="007C6B26"/>
    <w:rsid w:val="00861FBB"/>
    <w:rsid w:val="008658F5"/>
    <w:rsid w:val="008B4242"/>
    <w:rsid w:val="00956A92"/>
    <w:rsid w:val="00964150"/>
    <w:rsid w:val="00967E08"/>
    <w:rsid w:val="009C2BBB"/>
    <w:rsid w:val="009E04B6"/>
    <w:rsid w:val="00A12628"/>
    <w:rsid w:val="00A36F07"/>
    <w:rsid w:val="00A53648"/>
    <w:rsid w:val="00A82BE7"/>
    <w:rsid w:val="00A87960"/>
    <w:rsid w:val="00A968D4"/>
    <w:rsid w:val="00B2787E"/>
    <w:rsid w:val="00B86D74"/>
    <w:rsid w:val="00BA3A91"/>
    <w:rsid w:val="00BC67B5"/>
    <w:rsid w:val="00BC7C21"/>
    <w:rsid w:val="00CE1235"/>
    <w:rsid w:val="00CE4750"/>
    <w:rsid w:val="00D61EFC"/>
    <w:rsid w:val="00DF2B07"/>
    <w:rsid w:val="00E548CF"/>
    <w:rsid w:val="00EA251A"/>
    <w:rsid w:val="00EC1EF2"/>
    <w:rsid w:val="00EC5D1D"/>
    <w:rsid w:val="00ED43E7"/>
    <w:rsid w:val="00F2243E"/>
    <w:rsid w:val="00F64361"/>
    <w:rsid w:val="00F83B67"/>
    <w:rsid w:val="00FA6393"/>
    <w:rsid w:val="00FF3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48"/>
    <w:rPr>
      <w:sz w:val="24"/>
      <w:szCs w:val="24"/>
    </w:rPr>
  </w:style>
  <w:style w:type="paragraph" w:styleId="1">
    <w:name w:val="heading 1"/>
    <w:basedOn w:val="a"/>
    <w:next w:val="a"/>
    <w:link w:val="10"/>
    <w:qFormat/>
    <w:rsid w:val="00A53648"/>
    <w:pPr>
      <w:keepNext/>
      <w:jc w:val="center"/>
      <w:outlineLvl w:val="0"/>
    </w:pPr>
    <w:rPr>
      <w:b/>
      <w:i/>
      <w:kern w:val="28"/>
      <w:sz w:val="28"/>
      <w:szCs w:val="20"/>
    </w:rPr>
  </w:style>
  <w:style w:type="paragraph" w:styleId="2">
    <w:name w:val="heading 2"/>
    <w:basedOn w:val="a"/>
    <w:next w:val="a"/>
    <w:link w:val="20"/>
    <w:qFormat/>
    <w:rsid w:val="00A87960"/>
    <w:pPr>
      <w:keepNext/>
      <w:suppressAutoHyphens/>
      <w:jc w:val="both"/>
      <w:outlineLvl w:val="1"/>
    </w:pPr>
    <w:rPr>
      <w:szCs w:val="20"/>
      <w:lang w:eastAsia="zh-CN"/>
    </w:rPr>
  </w:style>
  <w:style w:type="paragraph" w:styleId="3">
    <w:name w:val="heading 3"/>
    <w:basedOn w:val="a"/>
    <w:next w:val="a"/>
    <w:link w:val="30"/>
    <w:uiPriority w:val="9"/>
    <w:semiHidden/>
    <w:unhideWhenUsed/>
    <w:qFormat/>
    <w:rsid w:val="00967E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7960"/>
    <w:rPr>
      <w:sz w:val="24"/>
      <w:lang w:eastAsia="zh-CN"/>
    </w:rPr>
  </w:style>
  <w:style w:type="paragraph" w:styleId="a3">
    <w:name w:val="caption"/>
    <w:basedOn w:val="a"/>
    <w:qFormat/>
    <w:rsid w:val="00A87960"/>
    <w:pPr>
      <w:suppressLineNumbers/>
      <w:suppressAutoHyphens/>
      <w:spacing w:before="120" w:after="120"/>
    </w:pPr>
    <w:rPr>
      <w:rFonts w:cs="Mangal"/>
      <w:i/>
      <w:iCs/>
      <w:lang w:eastAsia="zh-CN"/>
    </w:rPr>
  </w:style>
  <w:style w:type="paragraph" w:styleId="a4">
    <w:name w:val="List Paragraph"/>
    <w:basedOn w:val="a"/>
    <w:qFormat/>
    <w:rsid w:val="00A87960"/>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A53648"/>
    <w:rPr>
      <w:b/>
      <w:i/>
      <w:kern w:val="28"/>
      <w:sz w:val="28"/>
    </w:rPr>
  </w:style>
  <w:style w:type="paragraph" w:styleId="a5">
    <w:name w:val="Body Text Indent"/>
    <w:basedOn w:val="a"/>
    <w:link w:val="a6"/>
    <w:semiHidden/>
    <w:unhideWhenUsed/>
    <w:rsid w:val="00A53648"/>
    <w:pPr>
      <w:ind w:left="360"/>
      <w:jc w:val="center"/>
    </w:pPr>
    <w:rPr>
      <w:b/>
      <w:kern w:val="28"/>
      <w:sz w:val="28"/>
      <w:szCs w:val="20"/>
    </w:rPr>
  </w:style>
  <w:style w:type="character" w:customStyle="1" w:styleId="a6">
    <w:name w:val="Основной текст с отступом Знак"/>
    <w:basedOn w:val="a0"/>
    <w:link w:val="a5"/>
    <w:semiHidden/>
    <w:rsid w:val="00A53648"/>
    <w:rPr>
      <w:b/>
      <w:kern w:val="28"/>
      <w:sz w:val="28"/>
    </w:rPr>
  </w:style>
  <w:style w:type="character" w:customStyle="1" w:styleId="a7">
    <w:name w:val="Без интервала Знак"/>
    <w:link w:val="a8"/>
    <w:uiPriority w:val="1"/>
    <w:locked/>
    <w:rsid w:val="00A53648"/>
    <w:rPr>
      <w:rFonts w:ascii="Calibri" w:hAnsi="Calibri" w:cs="Calibri"/>
      <w:sz w:val="22"/>
      <w:szCs w:val="22"/>
      <w:lang w:eastAsia="zh-CN"/>
    </w:rPr>
  </w:style>
  <w:style w:type="paragraph" w:styleId="a8">
    <w:name w:val="No Spacing"/>
    <w:link w:val="a7"/>
    <w:qFormat/>
    <w:rsid w:val="00A53648"/>
    <w:pPr>
      <w:suppressAutoHyphens/>
    </w:pPr>
    <w:rPr>
      <w:rFonts w:ascii="Calibri" w:hAnsi="Calibri" w:cs="Calibri"/>
      <w:sz w:val="22"/>
      <w:szCs w:val="22"/>
      <w:lang w:eastAsia="zh-CN"/>
    </w:rPr>
  </w:style>
  <w:style w:type="paragraph" w:customStyle="1" w:styleId="ConsNormal">
    <w:name w:val="ConsNormal"/>
    <w:rsid w:val="00A53648"/>
    <w:pPr>
      <w:suppressAutoHyphens/>
      <w:autoSpaceDE w:val="0"/>
      <w:ind w:firstLine="720"/>
    </w:pPr>
    <w:rPr>
      <w:rFonts w:ascii="Arial" w:hAnsi="Arial" w:cs="Arial"/>
      <w:lang w:eastAsia="zh-CN"/>
    </w:rPr>
  </w:style>
  <w:style w:type="paragraph" w:customStyle="1" w:styleId="ConsPlusTitle">
    <w:name w:val="ConsPlusTitle"/>
    <w:rsid w:val="00A53648"/>
    <w:pPr>
      <w:widowControl w:val="0"/>
      <w:autoSpaceDE w:val="0"/>
      <w:autoSpaceDN w:val="0"/>
      <w:adjustRightInd w:val="0"/>
    </w:pPr>
    <w:rPr>
      <w:b/>
      <w:bCs/>
      <w:sz w:val="24"/>
      <w:szCs w:val="24"/>
    </w:rPr>
  </w:style>
  <w:style w:type="paragraph" w:customStyle="1" w:styleId="ConsPlusNormal">
    <w:name w:val="ConsPlusNormal"/>
    <w:rsid w:val="00A53648"/>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A53648"/>
    <w:pPr>
      <w:widowControl w:val="0"/>
      <w:autoSpaceDE w:val="0"/>
      <w:autoSpaceDN w:val="0"/>
      <w:adjustRightInd w:val="0"/>
    </w:pPr>
    <w:rPr>
      <w:rFonts w:ascii="Arial" w:hAnsi="Arial" w:cs="Arial"/>
    </w:rPr>
  </w:style>
  <w:style w:type="character" w:customStyle="1" w:styleId="spfo1">
    <w:name w:val="spfo1"/>
    <w:basedOn w:val="a0"/>
    <w:rsid w:val="00A53648"/>
  </w:style>
  <w:style w:type="paragraph" w:styleId="21">
    <w:name w:val="Body Text Indent 2"/>
    <w:basedOn w:val="a"/>
    <w:link w:val="22"/>
    <w:uiPriority w:val="99"/>
    <w:semiHidden/>
    <w:unhideWhenUsed/>
    <w:rsid w:val="00967E08"/>
    <w:pPr>
      <w:spacing w:after="120" w:line="480" w:lineRule="auto"/>
      <w:ind w:left="283"/>
    </w:pPr>
  </w:style>
  <w:style w:type="character" w:customStyle="1" w:styleId="22">
    <w:name w:val="Основной текст с отступом 2 Знак"/>
    <w:basedOn w:val="a0"/>
    <w:link w:val="21"/>
    <w:uiPriority w:val="99"/>
    <w:semiHidden/>
    <w:rsid w:val="00967E08"/>
    <w:rPr>
      <w:sz w:val="24"/>
      <w:szCs w:val="24"/>
    </w:rPr>
  </w:style>
  <w:style w:type="character" w:customStyle="1" w:styleId="30">
    <w:name w:val="Заголовок 3 Знак"/>
    <w:basedOn w:val="a0"/>
    <w:link w:val="3"/>
    <w:uiPriority w:val="9"/>
    <w:semiHidden/>
    <w:rsid w:val="00967E08"/>
    <w:rPr>
      <w:rFonts w:asciiTheme="majorHAnsi" w:eastAsiaTheme="majorEastAsia" w:hAnsiTheme="majorHAnsi" w:cstheme="majorBidi"/>
      <w:b/>
      <w:bCs/>
      <w:color w:val="4F81BD" w:themeColor="accent1"/>
      <w:sz w:val="24"/>
      <w:szCs w:val="24"/>
    </w:rPr>
  </w:style>
  <w:style w:type="paragraph" w:styleId="a9">
    <w:name w:val="Body Text"/>
    <w:basedOn w:val="a"/>
    <w:link w:val="aa"/>
    <w:uiPriority w:val="99"/>
    <w:unhideWhenUsed/>
    <w:rsid w:val="00967E08"/>
    <w:pPr>
      <w:spacing w:after="120"/>
    </w:pPr>
  </w:style>
  <w:style w:type="character" w:customStyle="1" w:styleId="aa">
    <w:name w:val="Основной текст Знак"/>
    <w:basedOn w:val="a0"/>
    <w:link w:val="a9"/>
    <w:uiPriority w:val="99"/>
    <w:rsid w:val="00967E08"/>
    <w:rPr>
      <w:sz w:val="24"/>
      <w:szCs w:val="24"/>
    </w:rPr>
  </w:style>
  <w:style w:type="paragraph" w:styleId="23">
    <w:name w:val="Body Text 2"/>
    <w:basedOn w:val="a"/>
    <w:link w:val="24"/>
    <w:uiPriority w:val="99"/>
    <w:semiHidden/>
    <w:unhideWhenUsed/>
    <w:rsid w:val="00967E08"/>
    <w:pPr>
      <w:spacing w:after="120" w:line="480" w:lineRule="auto"/>
    </w:pPr>
  </w:style>
  <w:style w:type="character" w:customStyle="1" w:styleId="24">
    <w:name w:val="Основной текст 2 Знак"/>
    <w:basedOn w:val="a0"/>
    <w:link w:val="23"/>
    <w:uiPriority w:val="99"/>
    <w:semiHidden/>
    <w:rsid w:val="00967E08"/>
    <w:rPr>
      <w:sz w:val="24"/>
      <w:szCs w:val="24"/>
    </w:rPr>
  </w:style>
  <w:style w:type="paragraph" w:customStyle="1" w:styleId="11">
    <w:name w:val="Без интервала1"/>
    <w:rsid w:val="00967E08"/>
    <w:pPr>
      <w:widowControl w:val="0"/>
      <w:autoSpaceDE w:val="0"/>
      <w:autoSpaceDN w:val="0"/>
      <w:adjustRightInd w:val="0"/>
    </w:pPr>
    <w:rPr>
      <w:rFonts w:ascii="Arial" w:hAnsi="Arial" w:cs="Arial"/>
      <w:sz w:val="18"/>
      <w:szCs w:val="18"/>
    </w:rPr>
  </w:style>
  <w:style w:type="paragraph" w:styleId="ab">
    <w:name w:val="Balloon Text"/>
    <w:basedOn w:val="a"/>
    <w:link w:val="ac"/>
    <w:uiPriority w:val="99"/>
    <w:semiHidden/>
    <w:unhideWhenUsed/>
    <w:rsid w:val="00861FBB"/>
    <w:rPr>
      <w:rFonts w:ascii="Tahoma" w:hAnsi="Tahoma" w:cs="Tahoma"/>
      <w:sz w:val="16"/>
      <w:szCs w:val="16"/>
    </w:rPr>
  </w:style>
  <w:style w:type="character" w:customStyle="1" w:styleId="ac">
    <w:name w:val="Текст выноски Знак"/>
    <w:basedOn w:val="a0"/>
    <w:link w:val="ab"/>
    <w:uiPriority w:val="99"/>
    <w:semiHidden/>
    <w:rsid w:val="00861FBB"/>
    <w:rPr>
      <w:rFonts w:ascii="Tahoma" w:hAnsi="Tahoma" w:cs="Tahoma"/>
      <w:sz w:val="16"/>
      <w:szCs w:val="16"/>
    </w:rPr>
  </w:style>
  <w:style w:type="paragraph" w:customStyle="1" w:styleId="Standard">
    <w:name w:val="Standard"/>
    <w:rsid w:val="00551B3C"/>
    <w:pPr>
      <w:suppressAutoHyphens/>
      <w:autoSpaceDN w:val="0"/>
      <w:textAlignment w:val="baseline"/>
    </w:pPr>
    <w:rPr>
      <w:kern w:val="3"/>
      <w:sz w:val="24"/>
      <w:szCs w:val="24"/>
    </w:rPr>
  </w:style>
  <w:style w:type="paragraph" w:styleId="ad">
    <w:name w:val="Normal (Web)"/>
    <w:basedOn w:val="a"/>
    <w:rsid w:val="00551B3C"/>
    <w:pPr>
      <w:autoSpaceDN w:val="0"/>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48"/>
    <w:rPr>
      <w:sz w:val="24"/>
      <w:szCs w:val="24"/>
    </w:rPr>
  </w:style>
  <w:style w:type="paragraph" w:styleId="1">
    <w:name w:val="heading 1"/>
    <w:basedOn w:val="a"/>
    <w:next w:val="a"/>
    <w:link w:val="10"/>
    <w:qFormat/>
    <w:rsid w:val="00A53648"/>
    <w:pPr>
      <w:keepNext/>
      <w:jc w:val="center"/>
      <w:outlineLvl w:val="0"/>
    </w:pPr>
    <w:rPr>
      <w:b/>
      <w:i/>
      <w:kern w:val="28"/>
      <w:sz w:val="28"/>
      <w:szCs w:val="20"/>
    </w:rPr>
  </w:style>
  <w:style w:type="paragraph" w:styleId="2">
    <w:name w:val="heading 2"/>
    <w:basedOn w:val="a"/>
    <w:next w:val="a"/>
    <w:link w:val="20"/>
    <w:qFormat/>
    <w:rsid w:val="00A87960"/>
    <w:pPr>
      <w:keepNext/>
      <w:suppressAutoHyphens/>
      <w:jc w:val="both"/>
      <w:outlineLvl w:val="1"/>
    </w:pPr>
    <w:rPr>
      <w:szCs w:val="20"/>
      <w:lang w:eastAsia="zh-CN"/>
    </w:rPr>
  </w:style>
  <w:style w:type="paragraph" w:styleId="3">
    <w:name w:val="heading 3"/>
    <w:basedOn w:val="a"/>
    <w:next w:val="a"/>
    <w:link w:val="30"/>
    <w:uiPriority w:val="9"/>
    <w:semiHidden/>
    <w:unhideWhenUsed/>
    <w:qFormat/>
    <w:rsid w:val="00967E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7960"/>
    <w:rPr>
      <w:sz w:val="24"/>
      <w:lang w:eastAsia="zh-CN"/>
    </w:rPr>
  </w:style>
  <w:style w:type="paragraph" w:styleId="a3">
    <w:name w:val="caption"/>
    <w:basedOn w:val="a"/>
    <w:qFormat/>
    <w:rsid w:val="00A87960"/>
    <w:pPr>
      <w:suppressLineNumbers/>
      <w:suppressAutoHyphens/>
      <w:spacing w:before="120" w:after="120"/>
    </w:pPr>
    <w:rPr>
      <w:rFonts w:cs="Mangal"/>
      <w:i/>
      <w:iCs/>
      <w:lang w:eastAsia="zh-CN"/>
    </w:rPr>
  </w:style>
  <w:style w:type="paragraph" w:styleId="a4">
    <w:name w:val="List Paragraph"/>
    <w:basedOn w:val="a"/>
    <w:uiPriority w:val="34"/>
    <w:qFormat/>
    <w:rsid w:val="00A87960"/>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A53648"/>
    <w:rPr>
      <w:b/>
      <w:i/>
      <w:kern w:val="28"/>
      <w:sz w:val="28"/>
    </w:rPr>
  </w:style>
  <w:style w:type="paragraph" w:styleId="a5">
    <w:name w:val="Body Text Indent"/>
    <w:basedOn w:val="a"/>
    <w:link w:val="a6"/>
    <w:semiHidden/>
    <w:unhideWhenUsed/>
    <w:rsid w:val="00A53648"/>
    <w:pPr>
      <w:ind w:left="360"/>
      <w:jc w:val="center"/>
    </w:pPr>
    <w:rPr>
      <w:b/>
      <w:kern w:val="28"/>
      <w:sz w:val="28"/>
      <w:szCs w:val="20"/>
    </w:rPr>
  </w:style>
  <w:style w:type="character" w:customStyle="1" w:styleId="a6">
    <w:name w:val="Основной текст с отступом Знак"/>
    <w:basedOn w:val="a0"/>
    <w:link w:val="a5"/>
    <w:semiHidden/>
    <w:rsid w:val="00A53648"/>
    <w:rPr>
      <w:b/>
      <w:kern w:val="28"/>
      <w:sz w:val="28"/>
    </w:rPr>
  </w:style>
  <w:style w:type="character" w:customStyle="1" w:styleId="a7">
    <w:name w:val="Без интервала Знак"/>
    <w:link w:val="a8"/>
    <w:uiPriority w:val="1"/>
    <w:locked/>
    <w:rsid w:val="00A53648"/>
    <w:rPr>
      <w:rFonts w:ascii="Calibri" w:hAnsi="Calibri" w:cs="Calibri"/>
      <w:sz w:val="22"/>
      <w:szCs w:val="22"/>
      <w:lang w:eastAsia="zh-CN"/>
    </w:rPr>
  </w:style>
  <w:style w:type="paragraph" w:styleId="a8">
    <w:name w:val="No Spacing"/>
    <w:link w:val="a7"/>
    <w:uiPriority w:val="1"/>
    <w:qFormat/>
    <w:rsid w:val="00A53648"/>
    <w:pPr>
      <w:suppressAutoHyphens/>
    </w:pPr>
    <w:rPr>
      <w:rFonts w:ascii="Calibri" w:hAnsi="Calibri" w:cs="Calibri"/>
      <w:sz w:val="22"/>
      <w:szCs w:val="22"/>
      <w:lang w:eastAsia="zh-CN"/>
    </w:rPr>
  </w:style>
  <w:style w:type="paragraph" w:customStyle="1" w:styleId="ConsNormal">
    <w:name w:val="ConsNormal"/>
    <w:rsid w:val="00A53648"/>
    <w:pPr>
      <w:suppressAutoHyphens/>
      <w:autoSpaceDE w:val="0"/>
      <w:ind w:firstLine="720"/>
    </w:pPr>
    <w:rPr>
      <w:rFonts w:ascii="Arial" w:hAnsi="Arial" w:cs="Arial"/>
      <w:lang w:eastAsia="zh-CN"/>
    </w:rPr>
  </w:style>
  <w:style w:type="paragraph" w:customStyle="1" w:styleId="ConsPlusTitle">
    <w:name w:val="ConsPlusTitle"/>
    <w:rsid w:val="00A53648"/>
    <w:pPr>
      <w:widowControl w:val="0"/>
      <w:autoSpaceDE w:val="0"/>
      <w:autoSpaceDN w:val="0"/>
      <w:adjustRightInd w:val="0"/>
    </w:pPr>
    <w:rPr>
      <w:b/>
      <w:bCs/>
      <w:sz w:val="24"/>
      <w:szCs w:val="24"/>
    </w:rPr>
  </w:style>
  <w:style w:type="paragraph" w:customStyle="1" w:styleId="ConsPlusNormal">
    <w:name w:val="ConsPlusNormal"/>
    <w:rsid w:val="00A53648"/>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A53648"/>
    <w:pPr>
      <w:widowControl w:val="0"/>
      <w:autoSpaceDE w:val="0"/>
      <w:autoSpaceDN w:val="0"/>
      <w:adjustRightInd w:val="0"/>
    </w:pPr>
    <w:rPr>
      <w:rFonts w:ascii="Arial" w:hAnsi="Arial" w:cs="Arial"/>
    </w:rPr>
  </w:style>
  <w:style w:type="character" w:customStyle="1" w:styleId="spfo1">
    <w:name w:val="spfo1"/>
    <w:basedOn w:val="a0"/>
    <w:rsid w:val="00A53648"/>
  </w:style>
  <w:style w:type="paragraph" w:styleId="21">
    <w:name w:val="Body Text Indent 2"/>
    <w:basedOn w:val="a"/>
    <w:link w:val="22"/>
    <w:uiPriority w:val="99"/>
    <w:semiHidden/>
    <w:unhideWhenUsed/>
    <w:rsid w:val="00967E08"/>
    <w:pPr>
      <w:spacing w:after="120" w:line="480" w:lineRule="auto"/>
      <w:ind w:left="283"/>
    </w:pPr>
  </w:style>
  <w:style w:type="character" w:customStyle="1" w:styleId="22">
    <w:name w:val="Основной текст с отступом 2 Знак"/>
    <w:basedOn w:val="a0"/>
    <w:link w:val="21"/>
    <w:uiPriority w:val="99"/>
    <w:semiHidden/>
    <w:rsid w:val="00967E08"/>
    <w:rPr>
      <w:sz w:val="24"/>
      <w:szCs w:val="24"/>
    </w:rPr>
  </w:style>
  <w:style w:type="character" w:customStyle="1" w:styleId="30">
    <w:name w:val="Заголовок 3 Знак"/>
    <w:basedOn w:val="a0"/>
    <w:link w:val="3"/>
    <w:uiPriority w:val="9"/>
    <w:semiHidden/>
    <w:rsid w:val="00967E08"/>
    <w:rPr>
      <w:rFonts w:asciiTheme="majorHAnsi" w:eastAsiaTheme="majorEastAsia" w:hAnsiTheme="majorHAnsi" w:cstheme="majorBidi"/>
      <w:b/>
      <w:bCs/>
      <w:color w:val="4F81BD" w:themeColor="accent1"/>
      <w:sz w:val="24"/>
      <w:szCs w:val="24"/>
    </w:rPr>
  </w:style>
  <w:style w:type="paragraph" w:styleId="a9">
    <w:name w:val="Body Text"/>
    <w:basedOn w:val="a"/>
    <w:link w:val="aa"/>
    <w:uiPriority w:val="99"/>
    <w:semiHidden/>
    <w:unhideWhenUsed/>
    <w:rsid w:val="00967E08"/>
    <w:pPr>
      <w:spacing w:after="120"/>
    </w:pPr>
  </w:style>
  <w:style w:type="character" w:customStyle="1" w:styleId="aa">
    <w:name w:val="Основной текст Знак"/>
    <w:basedOn w:val="a0"/>
    <w:link w:val="a9"/>
    <w:uiPriority w:val="99"/>
    <w:semiHidden/>
    <w:rsid w:val="00967E08"/>
    <w:rPr>
      <w:sz w:val="24"/>
      <w:szCs w:val="24"/>
    </w:rPr>
  </w:style>
  <w:style w:type="paragraph" w:styleId="23">
    <w:name w:val="Body Text 2"/>
    <w:basedOn w:val="a"/>
    <w:link w:val="24"/>
    <w:uiPriority w:val="99"/>
    <w:semiHidden/>
    <w:unhideWhenUsed/>
    <w:rsid w:val="00967E08"/>
    <w:pPr>
      <w:spacing w:after="120" w:line="480" w:lineRule="auto"/>
    </w:pPr>
  </w:style>
  <w:style w:type="character" w:customStyle="1" w:styleId="24">
    <w:name w:val="Основной текст 2 Знак"/>
    <w:basedOn w:val="a0"/>
    <w:link w:val="23"/>
    <w:uiPriority w:val="99"/>
    <w:semiHidden/>
    <w:rsid w:val="00967E08"/>
    <w:rPr>
      <w:sz w:val="24"/>
      <w:szCs w:val="24"/>
    </w:rPr>
  </w:style>
  <w:style w:type="paragraph" w:customStyle="1" w:styleId="11">
    <w:name w:val="Без интервала1"/>
    <w:rsid w:val="00967E08"/>
    <w:pPr>
      <w:widowControl w:val="0"/>
      <w:autoSpaceDE w:val="0"/>
      <w:autoSpaceDN w:val="0"/>
      <w:adjustRightInd w:val="0"/>
    </w:pPr>
    <w:rPr>
      <w:rFonts w:ascii="Arial" w:hAnsi="Arial" w:cs="Arial"/>
      <w:sz w:val="18"/>
      <w:szCs w:val="18"/>
    </w:rPr>
  </w:style>
  <w:style w:type="paragraph" w:styleId="ab">
    <w:name w:val="Balloon Text"/>
    <w:basedOn w:val="a"/>
    <w:link w:val="ac"/>
    <w:uiPriority w:val="99"/>
    <w:semiHidden/>
    <w:unhideWhenUsed/>
    <w:rsid w:val="00861FBB"/>
    <w:rPr>
      <w:rFonts w:ascii="Tahoma" w:hAnsi="Tahoma" w:cs="Tahoma"/>
      <w:sz w:val="16"/>
      <w:szCs w:val="16"/>
    </w:rPr>
  </w:style>
  <w:style w:type="character" w:customStyle="1" w:styleId="ac">
    <w:name w:val="Текст выноски Знак"/>
    <w:basedOn w:val="a0"/>
    <w:link w:val="ab"/>
    <w:uiPriority w:val="99"/>
    <w:semiHidden/>
    <w:rsid w:val="00861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5381">
      <w:bodyDiv w:val="1"/>
      <w:marLeft w:val="0"/>
      <w:marRight w:val="0"/>
      <w:marTop w:val="0"/>
      <w:marBottom w:val="0"/>
      <w:divBdr>
        <w:top w:val="none" w:sz="0" w:space="0" w:color="auto"/>
        <w:left w:val="none" w:sz="0" w:space="0" w:color="auto"/>
        <w:bottom w:val="none" w:sz="0" w:space="0" w:color="auto"/>
        <w:right w:val="none" w:sz="0" w:space="0" w:color="auto"/>
      </w:divBdr>
    </w:div>
    <w:div w:id="127478859">
      <w:bodyDiv w:val="1"/>
      <w:marLeft w:val="0"/>
      <w:marRight w:val="0"/>
      <w:marTop w:val="0"/>
      <w:marBottom w:val="0"/>
      <w:divBdr>
        <w:top w:val="none" w:sz="0" w:space="0" w:color="auto"/>
        <w:left w:val="none" w:sz="0" w:space="0" w:color="auto"/>
        <w:bottom w:val="none" w:sz="0" w:space="0" w:color="auto"/>
        <w:right w:val="none" w:sz="0" w:space="0" w:color="auto"/>
      </w:divBdr>
    </w:div>
    <w:div w:id="3779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amgorpos-eao.ru/index.php/novosti/3628-6-sentyabrya-2019-goda-v-posjolke-priamurskom-sostoyalos-torzhestvennoe-otkrytie-pamyatnykh-pilonov-posvyashchjonnykh-zemlyakam-uchastnikam-velikoj-otechestvennoj-vojny-1941-1945-gg" TargetMode="External"/><Relationship Id="rId13" Type="http://schemas.openxmlformats.org/officeDocument/2006/relationships/hyperlink" Target="https://www.priamgorpos-eao.ru/index.php/novosti/3638-v-svyazi-s-neblagopriyatnoj-epizooticheskoj-obstanovkoj-s-vyyavleniem-virusa-achs-na-territorii-dalnevostochnogo-federalnogo-okruga-rekomendatsii-po-preduprezhdeniyu-rasprostraneniya-i-likvidatsii-vspyshek-achs" TargetMode="External"/><Relationship Id="rId3" Type="http://schemas.openxmlformats.org/officeDocument/2006/relationships/styles" Target="styles.xml"/><Relationship Id="rId7" Type="http://schemas.openxmlformats.org/officeDocument/2006/relationships/hyperlink" Target="http://WWW.priamgorpos.eao.ru" TargetMode="External"/><Relationship Id="rId12" Type="http://schemas.openxmlformats.org/officeDocument/2006/relationships/hyperlink" Target="https://www.priamgorpos-eao.ru/index.php/podderzhka-malogo-i-srednego-predprinimatelstv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s://www.priamgorpos-eao.ru/index.php/podderzhka-malogo-i-srednego-predprinimatelstva/informatsiya/3826-edinyj-reestr-sub-ektov-malogo-i-srednego-predprinimatelstva-po-sostoyaniyu-na-10-01-2020-go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iamgorpos-eao.ru/index.php/podderzhka-malogo-i-srednego-predprinimatelstva/munitsipalnye-pravovye-akty" TargetMode="External"/><Relationship Id="rId4" Type="http://schemas.openxmlformats.org/officeDocument/2006/relationships/settings" Target="settings.xml"/><Relationship Id="rId9" Type="http://schemas.openxmlformats.org/officeDocument/2006/relationships/hyperlink" Target="https://www.priamgorpos-eao.ru/index.php/podderzhka-malogo-i-srednego-predprinimatelstva/informatsiya/3826-edinyj-reestr-sub-ektov-malogo-i-srednego-predprinimatelstva-po-sostoyaniyu-na-10-01-2020-go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7D7C8-C036-4C5C-884E-2C8979AE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12605</Words>
  <Characters>71850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glavapos</dc:creator>
  <cp:lastModifiedBy>glavapos</cp:lastModifiedBy>
  <cp:revision>38</cp:revision>
  <cp:lastPrinted>2020-03-25T08:58:00Z</cp:lastPrinted>
  <dcterms:created xsi:type="dcterms:W3CDTF">2019-02-14T08:21:00Z</dcterms:created>
  <dcterms:modified xsi:type="dcterms:W3CDTF">2020-03-25T09:01:00Z</dcterms:modified>
</cp:coreProperties>
</file>