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06C63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306C63" w:rsidRPr="004222A2" w:rsidRDefault="00306C63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06C63" w:rsidRPr="004222A2" w:rsidRDefault="006C3CD1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24.09.2020</w:t>
      </w:r>
      <w:r w:rsidR="00D05CDB"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№ 516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bookmarkStart w:id="0" w:name="_GoBack"/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bookmarkEnd w:id="0"/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E83002" w:rsidRPr="004222A2" w:rsidRDefault="00E83002" w:rsidP="00E83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</w:t>
      </w:r>
      <w:r w:rsidR="00E80DC0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Приамурское городское поселение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985933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17.05.2019 № 316</w:t>
      </w:r>
    </w:p>
    <w:p w:rsidR="00E83002" w:rsidRPr="004222A2" w:rsidRDefault="00E83002" w:rsidP="00E83002">
      <w:pPr>
        <w:pStyle w:val="a7"/>
        <w:spacing w:after="0" w:afterAutospacing="0" w:line="240" w:lineRule="auto"/>
        <w:ind w:firstLine="708"/>
        <w:jc w:val="both"/>
        <w:rPr>
          <w:rStyle w:val="a6"/>
          <w:b w:val="0"/>
          <w:sz w:val="28"/>
          <w:szCs w:val="28"/>
          <w:lang w:val="ru-RU"/>
        </w:rPr>
      </w:pPr>
      <w:r w:rsidRPr="004222A2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4222A2">
        <w:rPr>
          <w:rFonts w:ascii="Times New Roman" w:hAnsi="Times New Roman"/>
          <w:lang w:val="ru-RU"/>
        </w:rPr>
        <w:t xml:space="preserve"> </w:t>
      </w:r>
      <w:r w:rsidRPr="004222A2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11.04.2019 № 90-пп «Об утверждении государственной </w:t>
      </w:r>
      <w:hyperlink w:anchor="P31" w:history="1">
        <w:r w:rsidRPr="004222A2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4222A2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годов, </w:t>
      </w:r>
      <w:r w:rsidRPr="004222A2">
        <w:rPr>
          <w:rStyle w:val="a6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4222A2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4222A2">
        <w:rPr>
          <w:rStyle w:val="a6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E83002" w:rsidRPr="004222A2" w:rsidRDefault="00E83002" w:rsidP="00E8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3002" w:rsidRPr="004222A2" w:rsidRDefault="00E83002" w:rsidP="00E830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hyperlink r:id="rId8" w:anchor="sub_100" w:history="1">
        <w:r w:rsidRPr="00422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поселение»»</w:t>
      </w:r>
      <w:r w:rsidR="00985933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 утвержденную постановлением администрации городског</w:t>
      </w:r>
      <w:r w:rsidR="00731130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о поселения от 17.05.2019 № 316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8D3F0E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следующие 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изменения</w:t>
      </w:r>
      <w:r w:rsidR="00BE6012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:</w:t>
      </w:r>
    </w:p>
    <w:p w:rsidR="008D3F0E" w:rsidRPr="004222A2" w:rsidRDefault="008D3F0E" w:rsidP="008D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1.1. В</w:t>
      </w:r>
      <w:r w:rsidR="00863065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разделе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</w:t>
      </w: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56927" w:rsidRPr="004222A2">
        <w:rPr>
          <w:rFonts w:ascii="Times New Roman" w:hAnsi="Times New Roman" w:cs="Times New Roman"/>
          <w:sz w:val="28"/>
          <w:szCs w:val="28"/>
        </w:rPr>
        <w:t>:</w:t>
      </w:r>
    </w:p>
    <w:p w:rsidR="00380589" w:rsidRPr="004222A2" w:rsidRDefault="008D3F0E" w:rsidP="00611C08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строку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0589" w:rsidRPr="004222A2" w:rsidRDefault="004222A2" w:rsidP="00380589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C7DF2" w:rsidRPr="004222A2" w:rsidTr="006F29AB">
        <w:tc>
          <w:tcPr>
            <w:tcW w:w="2268" w:type="dxa"/>
          </w:tcPr>
          <w:p w:rsidR="006F29AB" w:rsidRPr="004222A2" w:rsidRDefault="006F29AB" w:rsidP="006F29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5594,8 м², в том числе по этапам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E80DC0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FD51E0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- 2020 - 2021 гг. – 781,6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–0,0м²;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этап (этап 2022 </w:t>
            </w:r>
            <w:r w:rsidR="00942AD9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года) - 2022 - 2023 гг. – 4184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 0,0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625,0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(индикатор) 2: Количество переселенных 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жителей из аварийных жилых домов - 283 человека, в том числе по этапам ее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 года) - 2020 - 2021 гг. - 33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года) - 2022 - 2023 гг. - 208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- 2024 - 01.09.2025 - 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человека.</w:t>
            </w:r>
          </w:p>
        </w:tc>
      </w:tr>
    </w:tbl>
    <w:p w:rsidR="00380589" w:rsidRPr="004222A2" w:rsidRDefault="004222A2" w:rsidP="00380589">
      <w:pPr>
        <w:pStyle w:val="af"/>
        <w:spacing w:after="0" w:line="240" w:lineRule="auto"/>
        <w:ind w:left="1068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»</w:t>
      </w:r>
      <w:r w:rsidR="00380589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6F29AB" w:rsidRPr="004222A2" w:rsidRDefault="00611C08" w:rsidP="000C28C6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строку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F29AB" w:rsidRPr="004222A2">
        <w:rPr>
          <w:rFonts w:ascii="Times New Roman" w:hAnsi="Times New Roman" w:cs="Times New Roman"/>
          <w:sz w:val="28"/>
          <w:szCs w:val="28"/>
        </w:rPr>
        <w:t>Ожидаемые конечные результаты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2BDD" w:rsidRPr="004222A2" w:rsidRDefault="00422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7150"/>
      </w:tblGrid>
      <w:tr w:rsidR="00752BDD" w:rsidRPr="004222A2" w:rsidTr="006F29AB">
        <w:tc>
          <w:tcPr>
            <w:tcW w:w="2206" w:type="dxa"/>
          </w:tcPr>
          <w:p w:rsidR="00752BDD" w:rsidRPr="004222A2" w:rsidRDefault="0075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50" w:type="dxa"/>
          </w:tcPr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1. Ликвидировать аварийный жилищный фонд, признанный непригодным для проживания, площадью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жилых помещений составит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E7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4184,5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2. Переселить из аварийного жилищного фонда граждан в количестве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жителей из аварийных жилых домов составит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ее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-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- 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-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 w:rsidP="00210E6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BDD" w:rsidRPr="004222A2" w:rsidRDefault="004222A2" w:rsidP="00107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1079C8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0C28C6" w:rsidP="000C28C6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56927" w:rsidRPr="004222A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42AD9" w:rsidRPr="004222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F2A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942AD9" w:rsidRPr="004222A2">
        <w:rPr>
          <w:rFonts w:ascii="Times New Roman" w:hAnsi="Times New Roman" w:cs="Times New Roman"/>
          <w:sz w:val="28"/>
          <w:szCs w:val="28"/>
        </w:rPr>
        <w:t>Обоснование для разработки Программы и Характеристика сферы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635D1" w:rsidRPr="004222A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752BDD" w:rsidRPr="004222A2" w:rsidRDefault="004222A2" w:rsidP="00226450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  <w:r w:rsidR="00226450" w:rsidRPr="004222A2">
        <w:rPr>
          <w:rFonts w:ascii="Times New Roman" w:hAnsi="Times New Roman" w:cs="Times New Roman"/>
          <w:sz w:val="28"/>
          <w:szCs w:val="28"/>
        </w:rPr>
        <w:t>1. Л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иквидировать аварийный жилищный фонд, признанный непригодным для проживания, площадью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="00752BDD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Расселяемая площадь жилых помещений составит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0635D1" w:rsidRPr="004222A2">
        <w:rPr>
          <w:rFonts w:ascii="Times New Roman" w:hAnsi="Times New Roman" w:cs="Times New Roman"/>
          <w:sz w:val="28"/>
          <w:szCs w:val="28"/>
        </w:rPr>
        <w:t>781,6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="00056927" w:rsidRPr="004222A2">
        <w:rPr>
          <w:rFonts w:ascii="Times New Roman" w:hAnsi="Times New Roman" w:cs="Times New Roman"/>
          <w:sz w:val="28"/>
          <w:szCs w:val="28"/>
        </w:rPr>
        <w:t xml:space="preserve">0,0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0635D1" w:rsidRPr="004222A2">
        <w:rPr>
          <w:rFonts w:ascii="Times New Roman" w:hAnsi="Times New Roman" w:cs="Times New Roman"/>
          <w:sz w:val="28"/>
          <w:szCs w:val="28"/>
        </w:rPr>
        <w:t>4184,5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0635D1" w:rsidRPr="004222A2">
        <w:rPr>
          <w:rFonts w:ascii="Times New Roman" w:hAnsi="Times New Roman" w:cs="Times New Roman"/>
          <w:sz w:val="28"/>
          <w:szCs w:val="28"/>
        </w:rPr>
        <w:t>62</w:t>
      </w:r>
      <w:r w:rsidR="00056927" w:rsidRPr="004222A2">
        <w:rPr>
          <w:rFonts w:ascii="Times New Roman" w:hAnsi="Times New Roman" w:cs="Times New Roman"/>
          <w:sz w:val="28"/>
          <w:szCs w:val="28"/>
        </w:rPr>
        <w:t>5,</w:t>
      </w:r>
      <w:r w:rsidR="000635D1" w:rsidRPr="004222A2">
        <w:rPr>
          <w:rFonts w:ascii="Times New Roman" w:hAnsi="Times New Roman" w:cs="Times New Roman"/>
          <w:sz w:val="28"/>
          <w:szCs w:val="28"/>
        </w:rPr>
        <w:t>0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A8658F" w:rsidP="0050702B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ab/>
      </w:r>
      <w:r w:rsidR="000C6499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части 2.1.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Строки </w:t>
      </w:r>
      <w:r w:rsidR="004222A2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этапы расселения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2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 и задачи, сроки и этапы реализации. Перечень программных мероприятий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316CE" w:rsidRPr="004222A2" w:rsidRDefault="00226450" w:rsidP="00226450">
      <w:pPr>
        <w:pStyle w:val="ConsPlusTitle"/>
        <w:numPr>
          <w:ilvl w:val="0"/>
          <w:numId w:val="2"/>
        </w:numPr>
        <w:tabs>
          <w:tab w:val="left" w:pos="567"/>
        </w:tabs>
        <w:ind w:left="0"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1.</w:t>
      </w:r>
      <w:r w:rsidR="004222A2" w:rsidRPr="004222A2">
        <w:rPr>
          <w:rFonts w:ascii="Times New Roman" w:hAnsi="Times New Roman" w:cs="Times New Roman"/>
          <w:sz w:val="28"/>
          <w:szCs w:val="28"/>
        </w:rPr>
        <w:t xml:space="preserve"> «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Наличие на территории городского поселения МКД с высоким моральным 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>и физическим износом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 таблицы 1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Проблемы, задачи, сроки и этапы реализации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28C6" w:rsidRPr="000C28C6" w:rsidRDefault="004222A2" w:rsidP="004222A2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1701"/>
        <w:gridCol w:w="1701"/>
        <w:gridCol w:w="4400"/>
      </w:tblGrid>
      <w:tr w:rsidR="00226450" w:rsidRPr="004222A2" w:rsidTr="000C28C6">
        <w:trPr>
          <w:cantSplit/>
          <w:trHeight w:val="113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</w:p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(2024 год) - 2024 - 01.09.2025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5594,8 кв. метра.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Расселяемая площадь жилых помещений составит 5594,8 кв. м.  </w:t>
            </w:r>
            <w:hyperlink r:id="rId9" w:anchor="Par364" w:history="1">
              <w:r w:rsidRPr="000C28C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 реализации: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 0,00 кв. м.;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(этап 2020 года) - 2020 - 2021 гг. - 781,6 кв. м.  &lt;*&gt;; 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 0,00 кв. м. 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- 4184,</w:t>
            </w:r>
            <w:r w:rsidR="000C28C6"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кв.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 0,00 кв. м.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- 2024 - 01.09.2025 - 625,0 кв. м.  &lt;*&gt;.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Переселить из аварийного жилищного фонда граждан в количестве 283 человека.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переселенных жителей из аварийных жилых домов составит 283 человека &lt;*&gt;, в том числе по этапам ее реализации: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 человека;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(этап 2020 года) - 2020 - 2021 гг. – 33 </w:t>
            </w:r>
            <w:r w:rsidR="000C28C6"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&lt;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- 0 человек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- 208 человека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- 0 человек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- 2024 - 01.09.2025 - 42 человека &lt;*&gt;.</w:t>
            </w:r>
          </w:p>
        </w:tc>
      </w:tr>
    </w:tbl>
    <w:p w:rsidR="00226450" w:rsidRPr="004222A2" w:rsidRDefault="004222A2" w:rsidP="004222A2">
      <w:pPr>
        <w:pStyle w:val="ConsPlusTitle"/>
        <w:tabs>
          <w:tab w:val="left" w:pos="567"/>
        </w:tabs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226450" w:rsidRPr="004222A2" w:rsidRDefault="00226450" w:rsidP="00226450">
      <w:pPr>
        <w:pStyle w:val="ConsPlusTitle"/>
        <w:numPr>
          <w:ilvl w:val="0"/>
          <w:numId w:val="2"/>
        </w:numPr>
        <w:tabs>
          <w:tab w:val="left" w:pos="567"/>
        </w:tabs>
        <w:ind w:left="0"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строку 1.2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Наличие на территории городского поселения МКД с высоким моральным 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>и физическим износом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 таблицы 1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Проблемы, задачи, 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lastRenderedPageBreak/>
        <w:t>сроки и этапы реализации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22A2" w:rsidRPr="004222A2" w:rsidRDefault="004222A2" w:rsidP="004222A2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1701"/>
        <w:gridCol w:w="1701"/>
        <w:gridCol w:w="4400"/>
      </w:tblGrid>
      <w:tr w:rsidR="00226450" w:rsidRPr="000C28C6" w:rsidTr="000C28C6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781,6 кв. м., в том числе по этапам: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 – 781,6 кв. м.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граждан. Количество переселенных жителей из аварийных жилых домов составит 33 человек, в том числе по этапам: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 - 33 человек.</w:t>
            </w:r>
          </w:p>
        </w:tc>
      </w:tr>
    </w:tbl>
    <w:p w:rsidR="00226450" w:rsidRPr="004222A2" w:rsidRDefault="004222A2" w:rsidP="004222A2">
      <w:pPr>
        <w:pStyle w:val="ConsPlusTitle"/>
        <w:tabs>
          <w:tab w:val="left" w:pos="567"/>
        </w:tabs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1F6D2F" w:rsidP="00C83F2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A8658F" w:rsidRPr="004222A2">
        <w:rPr>
          <w:rFonts w:ascii="Times New Roman" w:hAnsi="Times New Roman" w:cs="Times New Roman"/>
          <w:sz w:val="28"/>
          <w:szCs w:val="28"/>
        </w:rPr>
        <w:t xml:space="preserve"> В р</w:t>
      </w:r>
      <w:r w:rsidR="00752BDD" w:rsidRPr="004222A2">
        <w:rPr>
          <w:rFonts w:ascii="Times New Roman" w:hAnsi="Times New Roman" w:cs="Times New Roman"/>
          <w:sz w:val="28"/>
          <w:szCs w:val="28"/>
        </w:rPr>
        <w:t>аздел</w:t>
      </w:r>
      <w:r w:rsidR="00A8658F" w:rsidRPr="004222A2">
        <w:rPr>
          <w:rFonts w:ascii="Times New Roman" w:hAnsi="Times New Roman" w:cs="Times New Roman"/>
          <w:sz w:val="28"/>
          <w:szCs w:val="28"/>
        </w:rPr>
        <w:t>е</w:t>
      </w:r>
      <w:r w:rsidR="004538F1" w:rsidRPr="004222A2">
        <w:rPr>
          <w:rFonts w:ascii="Times New Roman" w:hAnsi="Times New Roman" w:cs="Times New Roman"/>
          <w:sz w:val="28"/>
          <w:szCs w:val="28"/>
        </w:rPr>
        <w:t xml:space="preserve"> 5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4538F1" w:rsidRPr="004222A2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A8658F" w:rsidRPr="004222A2">
        <w:rPr>
          <w:rFonts w:ascii="Times New Roman" w:hAnsi="Times New Roman" w:cs="Times New Roman"/>
          <w:b/>
          <w:sz w:val="28"/>
          <w:szCs w:val="28"/>
        </w:rPr>
        <w:t>:</w:t>
      </w:r>
    </w:p>
    <w:p w:rsidR="004538F1" w:rsidRPr="004222A2" w:rsidRDefault="004538F1" w:rsidP="00A8658F">
      <w:pPr>
        <w:pStyle w:val="ConsPlusTitle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следующие </w:t>
      </w:r>
      <w:r w:rsidR="00A8658F" w:rsidRPr="004222A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троки:</w:t>
      </w:r>
    </w:p>
    <w:p w:rsidR="00A8658F" w:rsidRPr="004222A2" w:rsidRDefault="004538F1" w:rsidP="004538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ab/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1. Ликвидировать аварийный жилищный фонд, признанный непригодным для проживания, площадью 5594,8 м².</w:t>
      </w:r>
    </w:p>
    <w:p w:rsidR="00752BDD" w:rsidRPr="004222A2" w:rsidRDefault="004538F1" w:rsidP="004538F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>Расселяемая площадь жилых помещений составит 5594,8 м², в том числе по этапам реализации: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538F1" w:rsidRPr="004222A2">
        <w:rPr>
          <w:rFonts w:ascii="Times New Roman" w:hAnsi="Times New Roman" w:cs="Times New Roman"/>
          <w:sz w:val="28"/>
          <w:szCs w:val="28"/>
        </w:rPr>
        <w:t>781,6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="00A8658F" w:rsidRPr="004222A2">
        <w:rPr>
          <w:rFonts w:ascii="Times New Roman" w:hAnsi="Times New Roman" w:cs="Times New Roman"/>
          <w:sz w:val="28"/>
          <w:szCs w:val="28"/>
        </w:rPr>
        <w:t xml:space="preserve"> 0,0 </w:t>
      </w:r>
      <w:r w:rsidR="00925A0A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538F1" w:rsidRPr="004222A2">
        <w:rPr>
          <w:rFonts w:ascii="Times New Roman" w:hAnsi="Times New Roman" w:cs="Times New Roman"/>
          <w:sz w:val="28"/>
          <w:szCs w:val="28"/>
        </w:rPr>
        <w:t>4184,5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538F1" w:rsidRPr="004222A2">
        <w:rPr>
          <w:rFonts w:ascii="Times New Roman" w:hAnsi="Times New Roman" w:cs="Times New Roman"/>
          <w:sz w:val="28"/>
          <w:szCs w:val="28"/>
        </w:rPr>
        <w:t>62</w:t>
      </w:r>
      <w:r w:rsidR="00925A0A" w:rsidRPr="004222A2">
        <w:rPr>
          <w:rFonts w:ascii="Times New Roman" w:hAnsi="Times New Roman" w:cs="Times New Roman"/>
          <w:sz w:val="28"/>
          <w:szCs w:val="28"/>
        </w:rPr>
        <w:t>5</w:t>
      </w:r>
      <w:r w:rsidR="004538F1" w:rsidRPr="004222A2">
        <w:rPr>
          <w:rFonts w:ascii="Times New Roman" w:hAnsi="Times New Roman" w:cs="Times New Roman"/>
          <w:sz w:val="28"/>
          <w:szCs w:val="28"/>
        </w:rPr>
        <w:t>,0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752BDD" w:rsidP="006E1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97A" w:rsidRPr="004222A2" w:rsidRDefault="001F6D2F" w:rsidP="000C28C6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97797A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В раздел 6</w:t>
      </w:r>
      <w:r w:rsidR="00752BDD" w:rsidRPr="004222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49F3" w:rsidRPr="004222A2" w:rsidRDefault="000C49F3" w:rsidP="000C28C6">
      <w:pPr>
        <w:pStyle w:val="ConsPlusTitle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следующие строки: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ab/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Расселяемая   площадь жилых помещений - 5594,8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2 этап (этап 2020 года) - 2020 - 2021 гг. – 781,6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3 этап (этап 2021 года) - 2021 - 2022 гг. – 0,0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4 этап (этап 2022 года) - 2022 - 2023 гг. – 4184,5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5 этап (этап 2023 года) - 2023 - 2024 гг. – 0,0 м²;</w:t>
      </w:r>
    </w:p>
    <w:p w:rsidR="005549EB" w:rsidRPr="004222A2" w:rsidRDefault="000C49F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6 этап (этап 2024 года) - 2024 - 01.09.2025 – 625,0 м².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F96563" w:rsidRPr="004222A2" w:rsidRDefault="00F9656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6563" w:rsidRPr="004222A2" w:rsidRDefault="001F6D2F" w:rsidP="00F96563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, № 5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4916" w:rsidRPr="004222A2" w:rsidSect="000C28C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84916" w:rsidRPr="004222A2" w:rsidRDefault="004222A2" w:rsidP="004222A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222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Приложение № 3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709"/>
        <w:gridCol w:w="850"/>
        <w:gridCol w:w="672"/>
        <w:gridCol w:w="964"/>
        <w:gridCol w:w="964"/>
        <w:gridCol w:w="802"/>
        <w:gridCol w:w="766"/>
        <w:gridCol w:w="1084"/>
        <w:gridCol w:w="604"/>
        <w:gridCol w:w="604"/>
        <w:gridCol w:w="604"/>
        <w:gridCol w:w="604"/>
        <w:gridCol w:w="604"/>
        <w:gridCol w:w="604"/>
        <w:gridCol w:w="604"/>
        <w:gridCol w:w="829"/>
      </w:tblGrid>
      <w:tr w:rsidR="00284916" w:rsidRPr="004222A2" w:rsidTr="004222A2">
        <w:tc>
          <w:tcPr>
            <w:tcW w:w="454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5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6811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5057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284916" w:rsidRPr="004222A2" w:rsidTr="004222A2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284916" w:rsidRPr="004222A2" w:rsidTr="004222A2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4184,5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</w:p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4184,5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4184,5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84916" w:rsidRPr="004222A2" w:rsidRDefault="00284916" w:rsidP="0028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16" w:rsidRPr="004222A2" w:rsidRDefault="00284916" w:rsidP="001D34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4222A2">
        <w:rPr>
          <w:rFonts w:ascii="Times New Roman" w:hAnsi="Times New Roman" w:cs="Times New Roman"/>
        </w:rPr>
        <w:t xml:space="preserve"> </w:t>
      </w:r>
      <w:r w:rsidRPr="004222A2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муниципальной программы являются прогнозными и могут уточняться в течение действия муниципальной программы. </w:t>
      </w:r>
    </w:p>
    <w:p w:rsidR="001D3415" w:rsidRPr="004222A2" w:rsidRDefault="001D3415" w:rsidP="001D3415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D3415" w:rsidRPr="004222A2" w:rsidRDefault="001D3415" w:rsidP="001D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415" w:rsidRPr="004222A2" w:rsidRDefault="001D3415" w:rsidP="001D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2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таковым до 01 января 2017 года по 2 этапу переселения (этап 2020 года)</w:t>
      </w:r>
    </w:p>
    <w:tbl>
      <w:tblPr>
        <w:tblStyle w:val="a5"/>
        <w:tblpPr w:leftFromText="180" w:rightFromText="180" w:vertAnchor="text" w:horzAnchor="margin" w:tblpX="392" w:tblpY="159"/>
        <w:tblW w:w="1428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70"/>
        <w:gridCol w:w="1715"/>
        <w:gridCol w:w="2269"/>
        <w:gridCol w:w="2409"/>
        <w:gridCol w:w="3261"/>
      </w:tblGrid>
      <w:tr w:rsidR="001D3415" w:rsidRPr="004222A2" w:rsidTr="001F6D2F">
        <w:trPr>
          <w:trHeight w:val="636"/>
        </w:trPr>
        <w:tc>
          <w:tcPr>
            <w:tcW w:w="817" w:type="dxa"/>
            <w:vMerge w:val="restart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3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3984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5670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5" w:rsidRPr="004222A2" w:rsidTr="001F6D2F">
        <w:trPr>
          <w:trHeight w:val="635"/>
        </w:trPr>
        <w:tc>
          <w:tcPr>
            <w:tcW w:w="817" w:type="dxa"/>
            <w:vMerge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выплату собственникам жилых помещений, (кол-во чел.)</w:t>
            </w:r>
          </w:p>
        </w:tc>
        <w:tc>
          <w:tcPr>
            <w:tcW w:w="1970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приобретение жилых помещений, (кол-во чел.)</w:t>
            </w:r>
          </w:p>
        </w:tc>
        <w:tc>
          <w:tcPr>
            <w:tcW w:w="1715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выплату собственникам жилых помещений,  кв.м</w:t>
            </w:r>
          </w:p>
        </w:tc>
        <w:tc>
          <w:tcPr>
            <w:tcW w:w="2269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приобретение жилых помещений, (кв.м)</w:t>
            </w:r>
          </w:p>
        </w:tc>
        <w:tc>
          <w:tcPr>
            <w:tcW w:w="2409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Выкупная стоимость помещения, (руб.)</w:t>
            </w:r>
          </w:p>
        </w:tc>
        <w:tc>
          <w:tcPr>
            <w:tcW w:w="3261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Стоимость жилых помещений (приобретение на вторичном рынке), (руб.)</w:t>
            </w:r>
          </w:p>
        </w:tc>
      </w:tr>
      <w:tr w:rsidR="001D3415" w:rsidRPr="004222A2" w:rsidTr="001F6D2F">
        <w:trPr>
          <w:trHeight w:val="278"/>
        </w:trPr>
        <w:tc>
          <w:tcPr>
            <w:tcW w:w="817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D3415" w:rsidRPr="004222A2" w:rsidRDefault="001F6D2F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F6D2F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69" w:type="dxa"/>
            <w:vAlign w:val="center"/>
          </w:tcPr>
          <w:p w:rsidR="001D3415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3B0E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1 349 500</w:t>
            </w:r>
          </w:p>
        </w:tc>
        <w:tc>
          <w:tcPr>
            <w:tcW w:w="3261" w:type="dxa"/>
            <w:vAlign w:val="center"/>
          </w:tcPr>
          <w:p w:rsidR="001D3415" w:rsidRPr="004222A2" w:rsidRDefault="003B0E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1 519 500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  <w:shd w:val="clear" w:color="auto" w:fill="FFFFFF" w:themeFill="background1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1 775 527,16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1 404 946,95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1 787 744,09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1 538 500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1 145 000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1 730 731,75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1 319 428,44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2 755 600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2 067 100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07D" w:rsidRPr="004222A2" w:rsidTr="00AD69A7">
        <w:trPr>
          <w:trHeight w:val="506"/>
        </w:trPr>
        <w:tc>
          <w:tcPr>
            <w:tcW w:w="817" w:type="dxa"/>
          </w:tcPr>
          <w:p w:rsidR="00EA607D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269" w:type="dxa"/>
            <w:vAlign w:val="center"/>
          </w:tcPr>
          <w:p w:rsidR="00EA607D" w:rsidRPr="00AD69A7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A607D" w:rsidRPr="00AD69A7" w:rsidRDefault="00AD69A7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2 076 800</w:t>
            </w:r>
          </w:p>
        </w:tc>
        <w:tc>
          <w:tcPr>
            <w:tcW w:w="3261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2 147 900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1 873 500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2 109 456,58</w:t>
            </w:r>
          </w:p>
        </w:tc>
      </w:tr>
      <w:tr w:rsidR="001D3415" w:rsidRPr="004222A2" w:rsidTr="001F6D2F">
        <w:trPr>
          <w:trHeight w:val="602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1 866 700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AD69A7">
        <w:trPr>
          <w:trHeight w:val="261"/>
        </w:trPr>
        <w:tc>
          <w:tcPr>
            <w:tcW w:w="817" w:type="dxa"/>
            <w:vMerge w:val="restart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15" w:rsidRPr="004222A2" w:rsidRDefault="00482B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0" w:type="dxa"/>
          </w:tcPr>
          <w:p w:rsidR="001D3415" w:rsidRPr="004222A2" w:rsidRDefault="00482B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1D3415" w:rsidRPr="004222A2" w:rsidRDefault="001D3415" w:rsidP="0048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D3415" w:rsidRPr="00AD69A7" w:rsidRDefault="00482B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1D3415" w:rsidRPr="00AD69A7" w:rsidRDefault="00AD69A7" w:rsidP="001222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D3415"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  <w:r w:rsidR="001D3415"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3415"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61" w:type="dxa"/>
            <w:vMerge w:val="restart"/>
          </w:tcPr>
          <w:p w:rsidR="001D3415" w:rsidRPr="004222A2" w:rsidRDefault="00122292" w:rsidP="0012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41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127 834,97</w:t>
            </w:r>
          </w:p>
        </w:tc>
      </w:tr>
      <w:tr w:rsidR="001D3415" w:rsidRPr="004222A2" w:rsidTr="00AD69A7">
        <w:trPr>
          <w:trHeight w:val="292"/>
        </w:trPr>
        <w:tc>
          <w:tcPr>
            <w:tcW w:w="817" w:type="dxa"/>
            <w:vMerge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4" w:type="dxa"/>
            <w:gridSpan w:val="2"/>
          </w:tcPr>
          <w:p w:rsidR="001D3415" w:rsidRPr="004222A2" w:rsidRDefault="00122292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15" w:rsidRPr="004222A2" w:rsidRDefault="004222A2" w:rsidP="004222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1D3415" w:rsidRPr="004222A2" w:rsidSect="00284916">
          <w:pgSz w:w="16838" w:h="11905" w:orient="landscape"/>
          <w:pgMar w:top="851" w:right="1134" w:bottom="1134" w:left="1134" w:header="0" w:footer="0" w:gutter="0"/>
          <w:cols w:space="720"/>
        </w:sect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F96563" w:rsidRPr="004222A2" w:rsidRDefault="00F96563" w:rsidP="00F96563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6563" w:rsidRPr="004222A2" w:rsidRDefault="00F9656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52BDD" w:rsidRPr="004222A2" w:rsidRDefault="0075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67D" w:rsidRPr="004222A2" w:rsidRDefault="00F2667D" w:rsidP="00F266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012" w:rsidRPr="004222A2" w:rsidRDefault="00BE6012">
      <w:pPr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0" w:history="1"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222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6012" w:rsidRPr="004222A2" w:rsidRDefault="00BE6012" w:rsidP="00BE6012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городского поселения                            _____________        А.С. Симонов</w:t>
      </w: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BE6012" w:rsidRPr="004222A2" w:rsidTr="00411BA4">
        <w:trPr>
          <w:trHeight w:val="465"/>
        </w:trPr>
        <w:tc>
          <w:tcPr>
            <w:tcW w:w="450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E6012" w:rsidRPr="004222A2" w:rsidRDefault="00411BA4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E6012" w:rsidRPr="004222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</w:p>
        </w:tc>
      </w:tr>
    </w:tbl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>
      <w:pPr>
        <w:rPr>
          <w:rFonts w:ascii="Times New Roman" w:hAnsi="Times New Roman" w:cs="Times New Roman"/>
          <w:sz w:val="28"/>
          <w:szCs w:val="28"/>
        </w:rPr>
      </w:pPr>
    </w:p>
    <w:sectPr w:rsidR="00BE6012" w:rsidRPr="004222A2" w:rsidSect="00BE601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F2" w:rsidRDefault="00722BF2" w:rsidP="00AB53DE">
      <w:pPr>
        <w:spacing w:after="0" w:line="240" w:lineRule="auto"/>
      </w:pPr>
      <w:r>
        <w:separator/>
      </w:r>
    </w:p>
  </w:endnote>
  <w:endnote w:type="continuationSeparator" w:id="0">
    <w:p w:rsidR="00722BF2" w:rsidRDefault="00722BF2" w:rsidP="00A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F2" w:rsidRDefault="00722BF2" w:rsidP="00AB53DE">
      <w:pPr>
        <w:spacing w:after="0" w:line="240" w:lineRule="auto"/>
      </w:pPr>
      <w:r>
        <w:separator/>
      </w:r>
    </w:p>
  </w:footnote>
  <w:footnote w:type="continuationSeparator" w:id="0">
    <w:p w:rsidR="00722BF2" w:rsidRDefault="00722BF2" w:rsidP="00AB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5D0"/>
    <w:multiLevelType w:val="hybridMultilevel"/>
    <w:tmpl w:val="7462534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E04"/>
    <w:multiLevelType w:val="hybridMultilevel"/>
    <w:tmpl w:val="89DA02CA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D"/>
    <w:rsid w:val="0000069C"/>
    <w:rsid w:val="00056927"/>
    <w:rsid w:val="000629ED"/>
    <w:rsid w:val="000635D1"/>
    <w:rsid w:val="000B7B25"/>
    <w:rsid w:val="000C28C6"/>
    <w:rsid w:val="000C37F4"/>
    <w:rsid w:val="000C49F3"/>
    <w:rsid w:val="000C6499"/>
    <w:rsid w:val="001027ED"/>
    <w:rsid w:val="00103596"/>
    <w:rsid w:val="001048B3"/>
    <w:rsid w:val="001079C8"/>
    <w:rsid w:val="001118D4"/>
    <w:rsid w:val="001171B4"/>
    <w:rsid w:val="00117B4D"/>
    <w:rsid w:val="00122292"/>
    <w:rsid w:val="00155ACD"/>
    <w:rsid w:val="001A2BD6"/>
    <w:rsid w:val="001B3F84"/>
    <w:rsid w:val="001C0709"/>
    <w:rsid w:val="001D3415"/>
    <w:rsid w:val="001D48BD"/>
    <w:rsid w:val="001F6D2F"/>
    <w:rsid w:val="00210E62"/>
    <w:rsid w:val="00226450"/>
    <w:rsid w:val="0025353E"/>
    <w:rsid w:val="002543EA"/>
    <w:rsid w:val="00284916"/>
    <w:rsid w:val="002A2E08"/>
    <w:rsid w:val="002B2D12"/>
    <w:rsid w:val="002E4F46"/>
    <w:rsid w:val="00306C63"/>
    <w:rsid w:val="0034521A"/>
    <w:rsid w:val="00380589"/>
    <w:rsid w:val="003B0E84"/>
    <w:rsid w:val="00411BA4"/>
    <w:rsid w:val="0041529E"/>
    <w:rsid w:val="0042132B"/>
    <w:rsid w:val="004222A2"/>
    <w:rsid w:val="004538F1"/>
    <w:rsid w:val="004800FF"/>
    <w:rsid w:val="00482B84"/>
    <w:rsid w:val="00495E96"/>
    <w:rsid w:val="004A3532"/>
    <w:rsid w:val="004B37BC"/>
    <w:rsid w:val="004C1F16"/>
    <w:rsid w:val="004C2AF4"/>
    <w:rsid w:val="004D037E"/>
    <w:rsid w:val="004F242C"/>
    <w:rsid w:val="004F2E2D"/>
    <w:rsid w:val="004F7898"/>
    <w:rsid w:val="005048D2"/>
    <w:rsid w:val="0050702B"/>
    <w:rsid w:val="00520626"/>
    <w:rsid w:val="005549EB"/>
    <w:rsid w:val="005651C4"/>
    <w:rsid w:val="00574FD5"/>
    <w:rsid w:val="00580EDA"/>
    <w:rsid w:val="005A503E"/>
    <w:rsid w:val="005A5515"/>
    <w:rsid w:val="005A57A6"/>
    <w:rsid w:val="005B4B01"/>
    <w:rsid w:val="005C589F"/>
    <w:rsid w:val="005C6F2E"/>
    <w:rsid w:val="005E2BD8"/>
    <w:rsid w:val="00611C08"/>
    <w:rsid w:val="00626BDD"/>
    <w:rsid w:val="00641DB4"/>
    <w:rsid w:val="0068083E"/>
    <w:rsid w:val="006B0D74"/>
    <w:rsid w:val="006C3CD1"/>
    <w:rsid w:val="006E19CE"/>
    <w:rsid w:val="006F29AB"/>
    <w:rsid w:val="00722BF2"/>
    <w:rsid w:val="00731130"/>
    <w:rsid w:val="00740649"/>
    <w:rsid w:val="00752BDD"/>
    <w:rsid w:val="0077523B"/>
    <w:rsid w:val="00787BB8"/>
    <w:rsid w:val="007D5D54"/>
    <w:rsid w:val="007F2961"/>
    <w:rsid w:val="008146A2"/>
    <w:rsid w:val="00856ACF"/>
    <w:rsid w:val="0086221F"/>
    <w:rsid w:val="00863065"/>
    <w:rsid w:val="008A7F0B"/>
    <w:rsid w:val="008B3DA0"/>
    <w:rsid w:val="008D3F0E"/>
    <w:rsid w:val="008F1E98"/>
    <w:rsid w:val="009116E3"/>
    <w:rsid w:val="009132D5"/>
    <w:rsid w:val="00920BA5"/>
    <w:rsid w:val="00925A0A"/>
    <w:rsid w:val="00932A6A"/>
    <w:rsid w:val="00942AD9"/>
    <w:rsid w:val="0097135B"/>
    <w:rsid w:val="0097797A"/>
    <w:rsid w:val="00985933"/>
    <w:rsid w:val="0099483E"/>
    <w:rsid w:val="009B26E5"/>
    <w:rsid w:val="009C7AFF"/>
    <w:rsid w:val="00A03693"/>
    <w:rsid w:val="00A35A91"/>
    <w:rsid w:val="00A57BB0"/>
    <w:rsid w:val="00A65FBD"/>
    <w:rsid w:val="00A82C36"/>
    <w:rsid w:val="00A8658F"/>
    <w:rsid w:val="00A9448F"/>
    <w:rsid w:val="00AB53DE"/>
    <w:rsid w:val="00AD69A7"/>
    <w:rsid w:val="00AE3EA2"/>
    <w:rsid w:val="00B30688"/>
    <w:rsid w:val="00B316CE"/>
    <w:rsid w:val="00B467F0"/>
    <w:rsid w:val="00B705E8"/>
    <w:rsid w:val="00B74D32"/>
    <w:rsid w:val="00B872E5"/>
    <w:rsid w:val="00BC7DF2"/>
    <w:rsid w:val="00BE4881"/>
    <w:rsid w:val="00BE6012"/>
    <w:rsid w:val="00C23484"/>
    <w:rsid w:val="00C611A1"/>
    <w:rsid w:val="00C83F2A"/>
    <w:rsid w:val="00CE5D81"/>
    <w:rsid w:val="00D05CDB"/>
    <w:rsid w:val="00D142AC"/>
    <w:rsid w:val="00D738BC"/>
    <w:rsid w:val="00D76FB5"/>
    <w:rsid w:val="00D90713"/>
    <w:rsid w:val="00DA4AE8"/>
    <w:rsid w:val="00DA4F06"/>
    <w:rsid w:val="00DB51B5"/>
    <w:rsid w:val="00DE624C"/>
    <w:rsid w:val="00E33B08"/>
    <w:rsid w:val="00E45D38"/>
    <w:rsid w:val="00E57ED6"/>
    <w:rsid w:val="00E80DC0"/>
    <w:rsid w:val="00E83002"/>
    <w:rsid w:val="00EA607D"/>
    <w:rsid w:val="00EC5C9D"/>
    <w:rsid w:val="00EE40F4"/>
    <w:rsid w:val="00EF5596"/>
    <w:rsid w:val="00F01D8C"/>
    <w:rsid w:val="00F04CC5"/>
    <w:rsid w:val="00F2667D"/>
    <w:rsid w:val="00F36F15"/>
    <w:rsid w:val="00F47C6E"/>
    <w:rsid w:val="00F57AE7"/>
    <w:rsid w:val="00F96563"/>
    <w:rsid w:val="00FA7F10"/>
    <w:rsid w:val="00FC424B"/>
    <w:rsid w:val="00FD51E0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1198"/>
  <w15:docId w15:val="{AA1CB6F5-6B50-4EC9-95AD-4BED7E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3002"/>
    <w:rPr>
      <w:color w:val="0000FF"/>
      <w:u w:val="single"/>
    </w:rPr>
  </w:style>
  <w:style w:type="paragraph" w:styleId="a4">
    <w:name w:val="No Spacing"/>
    <w:uiPriority w:val="1"/>
    <w:qFormat/>
    <w:rsid w:val="00E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8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8300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E83002"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8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25A0A"/>
    <w:rPr>
      <w:color w:val="808080"/>
    </w:rPr>
  </w:style>
  <w:style w:type="paragraph" w:styleId="ab">
    <w:name w:val="header"/>
    <w:basedOn w:val="a"/>
    <w:link w:val="ac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53DE"/>
  </w:style>
  <w:style w:type="paragraph" w:styleId="ad">
    <w:name w:val="footer"/>
    <w:basedOn w:val="a"/>
    <w:link w:val="ae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3DE"/>
  </w:style>
  <w:style w:type="paragraph" w:styleId="af">
    <w:name w:val="List Paragraph"/>
    <w:basedOn w:val="a"/>
    <w:uiPriority w:val="34"/>
    <w:qFormat/>
    <w:rsid w:val="00BE601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611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11A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11A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11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1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amgorpos-ea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3;&#1072;&#1076;&#1077;&#1078;&#1076;&#1072;\&#1055;&#1054;&#1057;&#1058;&#1040;&#1053;&#1054;&#1042;&#1051;&#1045;&#1053;&#1048;&#1071;\20_&#1055;&#1054;&#1057;&#1058;_474_01.09.2020%20&#1040;&#1043;&#1055;%20&#1074;&#1085;&#1077;&#1089;%20&#1080;&#1079;&#1084;%20&#1074;%20&#1087;&#1088;&#1086;&#1075;&#1088;%20&#1087;&#1086;%20&#1087;&#1077;&#1088;&#1077;&#1089;&#1077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EABC-038C-4EF1-97E9-F027B5F3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89</cp:revision>
  <cp:lastPrinted>2020-08-18T07:10:00Z</cp:lastPrinted>
  <dcterms:created xsi:type="dcterms:W3CDTF">2020-02-27T06:22:00Z</dcterms:created>
  <dcterms:modified xsi:type="dcterms:W3CDTF">2020-09-24T04:42:00Z</dcterms:modified>
</cp:coreProperties>
</file>